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exact" w:line="324"/>
        <w:ind w:left="47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ПОВЕСТКА ДНЯ</w:t>
      </w:r>
    </w:p>
    <w:p>
      <w:pPr>
        <w:pStyle w:val="Normal"/>
        <w:shd w:val="clear" w:color="auto" w:fill="FFFFFF"/>
        <w:spacing w:lineRule="exact" w:line="324"/>
        <w:ind w:left="36"/>
        <w:jc w:val="center"/>
        <w:rPr>
          <w:sz w:val="28"/>
          <w:szCs w:val="28"/>
        </w:rPr>
      </w:pPr>
      <w:r>
        <w:rPr>
          <w:color w:val="323232"/>
          <w:spacing w:val="-1"/>
          <w:sz w:val="28"/>
          <w:szCs w:val="28"/>
        </w:rPr>
        <w:t>заседания коллегии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  <w:t xml:space="preserve">службы по тарифам Астраханской области </w:t>
      </w:r>
      <w:r>
        <w:rPr>
          <w:color w:val="323232"/>
          <w:sz w:val="12"/>
          <w:szCs w:val="12"/>
        </w:rPr>
        <w:t xml:space="preserve"> </w:t>
      </w:r>
    </w:p>
    <w:p>
      <w:pPr>
        <w:pStyle w:val="Normal"/>
        <w:shd w:val="clear" w:color="auto" w:fill="FFFFFF"/>
        <w:spacing w:lineRule="exact" w:line="324"/>
        <w:ind w:left="47"/>
        <w:jc w:val="center"/>
        <w:rPr>
          <w:color w:val="323232"/>
          <w:sz w:val="28"/>
          <w:szCs w:val="28"/>
        </w:rPr>
      </w:pPr>
      <w:r>
        <w:rPr>
          <w:color w:val="323232"/>
          <w:sz w:val="28"/>
          <w:szCs w:val="28"/>
        </w:rPr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2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2"/>
          <w:sz w:val="28"/>
          <w:szCs w:val="28"/>
        </w:rPr>
        <w:t>2</w:t>
      </w:r>
      <w:r>
        <w:rPr>
          <w:b/>
          <w:color w:val="323232"/>
          <w:spacing w:val="-2"/>
          <w:sz w:val="28"/>
          <w:szCs w:val="28"/>
        </w:rPr>
        <w:t>9</w:t>
      </w:r>
      <w:r>
        <w:rPr>
          <w:b/>
          <w:color w:val="323232"/>
          <w:spacing w:val="-2"/>
          <w:sz w:val="28"/>
          <w:szCs w:val="28"/>
        </w:rPr>
        <w:t xml:space="preserve"> октября 2025 года       </w:t>
      </w:r>
    </w:p>
    <w:p>
      <w:pPr>
        <w:pStyle w:val="Normal"/>
        <w:shd w:val="clear" w:color="auto" w:fill="FFFFFF"/>
        <w:spacing w:lineRule="exact" w:line="324"/>
        <w:ind w:left="5731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2"/>
          <w:sz w:val="28"/>
          <w:szCs w:val="28"/>
        </w:rPr>
        <w:t xml:space="preserve">            </w:t>
      </w:r>
      <w:r>
        <w:rPr>
          <w:b/>
          <w:color w:val="323232"/>
          <w:spacing w:val="-1"/>
          <w:sz w:val="28"/>
          <w:szCs w:val="28"/>
        </w:rPr>
        <w:t>Начало: 14:30 час.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>служба по тарифам Астраханской области</w:t>
      </w:r>
    </w:p>
    <w:p>
      <w:pPr>
        <w:pStyle w:val="Normal"/>
        <w:shd w:val="clear" w:color="auto" w:fill="FFFFFF"/>
        <w:spacing w:lineRule="exact" w:line="324"/>
        <w:ind w:hanging="567" w:left="5670" w:right="-568"/>
        <w:jc w:val="both"/>
        <w:rPr>
          <w:b/>
          <w:color w:val="323232"/>
          <w:spacing w:val="-1"/>
          <w:sz w:val="28"/>
          <w:szCs w:val="28"/>
        </w:rPr>
      </w:pPr>
      <w:r>
        <w:rPr>
          <w:b/>
          <w:color w:val="323232"/>
          <w:spacing w:val="-1"/>
          <w:sz w:val="28"/>
          <w:szCs w:val="28"/>
        </w:rPr>
        <w:t xml:space="preserve">ул. Кирова / пер. Театральный, 19/4 </w:t>
      </w:r>
    </w:p>
    <w:p>
      <w:pPr>
        <w:pStyle w:val="Normal"/>
        <w:shd w:val="clear" w:color="auto" w:fill="FFFFFF"/>
        <w:spacing w:lineRule="auto" w:line="240"/>
        <w:ind w:hanging="567" w:left="5670" w:right="-56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spacing w:lineRule="auto" w:line="240"/>
        <w:ind w:hanging="567" w:left="5670" w:right="-568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ind w:hanging="360" w:left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 xml:space="preserve">Об </w:t>
      </w:r>
      <w:r>
        <w:rPr>
          <w:color w:val="000000"/>
          <w:sz w:val="28"/>
          <w:szCs w:val="28"/>
        </w:rPr>
        <w:t>утверждении производственных программ в сфере холодного водоснабжения (питьевая и техническая вода) и водоотведения МУП «Лиманский водоканал»</w:t>
      </w:r>
    </w:p>
    <w:p>
      <w:pPr>
        <w:pStyle w:val="Normal"/>
        <w:numPr>
          <w:ilvl w:val="0"/>
          <w:numId w:val="0"/>
        </w:numPr>
        <w:ind w:hanging="0" w:left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ind w:hanging="360" w:left="786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 установлении тарифов на питьевую, техническую воду и водоотведение МУП «Лиманский водоканал» на период с 01.11.2025 по 31.12.2025</w:t>
      </w:r>
    </w:p>
    <w:p>
      <w:pPr>
        <w:pStyle w:val="Normal"/>
        <w:numPr>
          <w:ilvl w:val="0"/>
          <w:numId w:val="0"/>
        </w:numPr>
        <w:ind w:hanging="0" w:left="786"/>
        <w:jc w:val="both"/>
        <w:rPr>
          <w:rFonts w:ascii="Times New Roman" w:hAnsi="Times New Roman"/>
          <w:color w:val="000000"/>
          <w:sz w:val="12"/>
          <w:szCs w:val="12"/>
        </w:rPr>
      </w:pPr>
      <w:r>
        <w:rPr>
          <w:color w:val="000000"/>
          <w:sz w:val="12"/>
          <w:szCs w:val="12"/>
        </w:rPr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Докладчик: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sz w:val="27"/>
          <w:szCs w:val="27"/>
          <w:u w:val="none"/>
        </w:rPr>
        <w:t xml:space="preserve">- </w:t>
      </w:r>
      <w:r>
        <w:rPr>
          <w:b w:val="false"/>
          <w:bCs w:val="false"/>
          <w:sz w:val="27"/>
          <w:szCs w:val="27"/>
          <w:u w:val="none"/>
        </w:rPr>
        <w:t>Любимцева Анна Дмитриевна</w:t>
      </w:r>
      <w:r>
        <w:rPr>
          <w:b w:val="false"/>
          <w:bCs w:val="false"/>
          <w:sz w:val="27"/>
          <w:szCs w:val="27"/>
          <w:u w:val="none"/>
        </w:rPr>
        <w:t xml:space="preserve"> – главный специалист отдел</w:t>
      </w:r>
      <w:r>
        <w:rPr>
          <w:b w:val="false"/>
          <w:bCs w:val="false"/>
          <w:sz w:val="27"/>
          <w:szCs w:val="27"/>
          <w:u w:val="none"/>
        </w:rPr>
        <w:t>а</w:t>
      </w:r>
      <w:r>
        <w:rPr>
          <w:b w:val="false"/>
          <w:bCs w:val="false"/>
          <w:sz w:val="27"/>
          <w:szCs w:val="27"/>
          <w:u w:val="none"/>
        </w:rPr>
        <w:t xml:space="preserve"> контроля и регулирования тарифов в сфере водоснабжения и водоотведения службы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b w:val="false"/>
          <w:bCs w:val="false"/>
          <w:u w:val="none"/>
        </w:rPr>
      </w:pPr>
      <w:r>
        <w:rPr/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</w:p>
    <w:p>
      <w:pPr>
        <w:pStyle w:val="ListParagraph"/>
        <w:numPr>
          <w:ilvl w:val="0"/>
          <w:numId w:val="0"/>
        </w:numPr>
        <w:ind w:hanging="0" w:left="786"/>
        <w:jc w:val="both"/>
        <w:rPr>
          <w:b w:val="false"/>
          <w:bCs w:val="false"/>
          <w:u w:val="none"/>
        </w:rPr>
      </w:pPr>
      <w:r>
        <w:rPr>
          <w:b w:val="false"/>
          <w:bCs w:val="false"/>
          <w:sz w:val="27"/>
          <w:szCs w:val="27"/>
          <w:u w:val="none"/>
        </w:rPr>
        <w:t>- представители организации</w:t>
      </w:r>
    </w:p>
    <w:p>
      <w:pPr>
        <w:pStyle w:val="Normal"/>
        <w:shd w:val="clear" w:color="auto" w:fill="FFFFFF"/>
        <w:ind w:hanging="567" w:left="5670" w:right="-568"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ListParagraph"/>
        <w:widowControl w:val="false"/>
        <w:numPr>
          <w:ilvl w:val="0"/>
          <w:numId w:val="0"/>
        </w:numPr>
        <w:tabs>
          <w:tab w:val="clear" w:pos="708"/>
          <w:tab w:val="left" w:pos="142" w:leader="none"/>
        </w:tabs>
        <w:suppressAutoHyphens w:val="true"/>
        <w:bidi w:val="0"/>
        <w:spacing w:lineRule="auto" w:line="240"/>
        <w:ind w:hanging="0" w:left="786" w:right="140"/>
        <w:jc w:val="both"/>
        <w:rPr>
          <w:rFonts w:ascii="Times New Roman" w:hAnsi="Times New Roman" w:eastAsia="Times New Roman" w:cs="Times New Roman"/>
          <w:color w:val="auto"/>
          <w:kern w:val="0"/>
          <w:sz w:val="27"/>
          <w:szCs w:val="27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7"/>
          <w:szCs w:val="27"/>
          <w:lang w:val="ru-RU" w:eastAsia="ru-RU" w:bidi="ar-SA"/>
        </w:rPr>
      </w:r>
    </w:p>
    <w:sectPr>
      <w:type w:val="nextPage"/>
      <w:pgSz w:w="11906" w:h="16838"/>
      <w:pgMar w:left="1134" w:right="851" w:gutter="0" w:header="0" w:top="992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1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3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95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67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39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1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3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55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b0844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Heading2">
    <w:name w:val="heading 2"/>
    <w:basedOn w:val="Normal"/>
    <w:next w:val="Normal"/>
    <w:link w:val="2"/>
    <w:semiHidden/>
    <w:unhideWhenUsed/>
    <w:qFormat/>
    <w:rsid w:val="000a6355"/>
    <w:pPr>
      <w:keepNext w:val="true"/>
      <w:widowControl/>
      <w:jc w:val="center"/>
      <w:outlineLvl w:val="1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0a6355"/>
    <w:rPr>
      <w:rFonts w:ascii="Segoe UI" w:hAnsi="Segoe UI" w:eastAsia="Times New Roman" w:cs="Segoe UI"/>
      <w:sz w:val="18"/>
      <w:szCs w:val="18"/>
      <w:lang w:eastAsia="ru-RU"/>
    </w:rPr>
  </w:style>
  <w:style w:type="character" w:styleId="2" w:customStyle="1">
    <w:name w:val="Заголовок 2 Знак"/>
    <w:basedOn w:val="DefaultParagraphFont"/>
    <w:qFormat/>
    <w:rsid w:val="000a6355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Hyperlink">
    <w:name w:val="Hyperlink"/>
    <w:semiHidden/>
    <w:unhideWhenUsed/>
    <w:rsid w:val="000a6355"/>
    <w:rPr>
      <w:color w:val="0000FF"/>
      <w:u w:val="single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a6355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0a6355"/>
    <w:pPr/>
    <w:rPr>
      <w:rFonts w:ascii="Segoe UI" w:hAnsi="Segoe UI" w:cs="Segoe UI"/>
      <w:sz w:val="18"/>
      <w:szCs w:val="18"/>
    </w:rPr>
  </w:style>
  <w:style w:type="paragraph" w:styleId="Mainheader" w:customStyle="1">
    <w:name w:val="Main header"/>
    <w:basedOn w:val="Normal"/>
    <w:qFormat/>
    <w:rsid w:val="000a6355"/>
    <w:pPr>
      <w:widowControl/>
      <w:tabs>
        <w:tab w:val="clear" w:pos="708"/>
        <w:tab w:val="center" w:pos="4320" w:leader="none"/>
      </w:tabs>
      <w:snapToGrid w:val="false"/>
      <w:spacing w:before="0" w:after="120"/>
      <w:jc w:val="center"/>
    </w:pPr>
    <w:rPr>
      <w:b/>
      <w:spacing w:val="30"/>
      <w:sz w:val="26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Application>LibreOffice/24.8.4.2$Linux_X86_64 LibreOffice_project/480$Build-2</Application>
  <AppVersion>15.0000</AppVersion>
  <Pages>1</Pages>
  <Words>88</Words>
  <Characters>586</Characters>
  <CharactersWithSpaces>694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2025-05-26T06:11:00Z</dcterms:created>
  <dc:creator>Абъятанова Наталья Николаевна</dc:creator>
  <dc:description/>
  <dc:language>ru-RU</dc:language>
  <cp:lastModifiedBy/>
  <cp:lastPrinted>2025-06-11T05:13:00Z</cp:lastPrinted>
  <dcterms:modified xsi:type="dcterms:W3CDTF">2025-10-24T10:19:59Z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