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Губернатора Астраханской области от 20.08.2013 N 68</w:t>
              <w:br/>
              <w:t xml:space="preserve">(ред. от 07.06.2021)</w:t>
              <w:br/>
              <w:t xml:space="preserve">"О порядке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лиц, замещающих должности руководителей государственных учреждений Астраханской области,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и региональным средствам массовой информации для опубликования"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августа 2013 г. N 68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РАЗМЕЩЕНИЯ СВЕДЕНИЙ О ДОХОДАХ, РАСХОДАХ, ОБ</w:t>
      </w:r>
    </w:p>
    <w:p>
      <w:pPr>
        <w:pStyle w:val="2"/>
        <w:jc w:val="center"/>
      </w:pPr>
      <w:r>
        <w:rPr>
          <w:sz w:val="24"/>
        </w:rPr>
        <w:t xml:space="preserve">ИМУЩЕСТВЕ И ОБЯЗАТЕЛЬСТВАХ ИМУЩЕСТВЕННОГО ХАРАКТЕРА</w:t>
      </w:r>
    </w:p>
    <w:p>
      <w:pPr>
        <w:pStyle w:val="2"/>
        <w:jc w:val="center"/>
      </w:pPr>
      <w:r>
        <w:rPr>
          <w:sz w:val="24"/>
        </w:rPr>
        <w:t xml:space="preserve">ЛИЦ, ЗАМЕЩАЮЩИХ ГОСУДАРСТВЕННЫЕ ДОЛЖНОСТИ АСТРАХАНСКОЙ</w:t>
      </w:r>
    </w:p>
    <w:p>
      <w:pPr>
        <w:pStyle w:val="2"/>
        <w:jc w:val="center"/>
      </w:pPr>
      <w:r>
        <w:rPr>
          <w:sz w:val="24"/>
        </w:rPr>
        <w:t xml:space="preserve">ОБЛАСТИ, ЛИЦ, ЗАМЕЩАЮЩИХ ДОЛЖНОСТИ ГОСУДАРСТВЕННОЙ</w:t>
      </w:r>
    </w:p>
    <w:p>
      <w:pPr>
        <w:pStyle w:val="2"/>
        <w:jc w:val="center"/>
      </w:pPr>
      <w:r>
        <w:rPr>
          <w:sz w:val="24"/>
        </w:rPr>
        <w:t xml:space="preserve">ГРАЖДАНСКОЙ СЛУЖБЫ АСТРАХАНСКОЙ ОБЛАСТИ В ИСПОЛНИТЕЛЬНЫХ</w:t>
      </w:r>
    </w:p>
    <w:p>
      <w:pPr>
        <w:pStyle w:val="2"/>
        <w:jc w:val="center"/>
      </w:pPr>
      <w:r>
        <w:rPr>
          <w:sz w:val="24"/>
        </w:rPr>
        <w:t xml:space="preserve">ОРГАНАХ ГОСУДАРСТВЕННОЙ ВЛАСТИ АСТРАХАНСКОЙ ОБЛАСТИ,</w:t>
      </w:r>
    </w:p>
    <w:p>
      <w:pPr>
        <w:pStyle w:val="2"/>
        <w:jc w:val="center"/>
      </w:pPr>
      <w:r>
        <w:rPr>
          <w:sz w:val="24"/>
        </w:rPr>
        <w:t xml:space="preserve">ЛИЦ, ЗАМЕЩАЮЩИХ ДОЛЖНОСТИ РУКОВОДИТЕЛЕЙ ГОСУДАРСТВЕННЫХ</w:t>
      </w:r>
    </w:p>
    <w:p>
      <w:pPr>
        <w:pStyle w:val="2"/>
        <w:jc w:val="center"/>
      </w:pPr>
      <w:r>
        <w:rPr>
          <w:sz w:val="24"/>
        </w:rPr>
        <w:t xml:space="preserve">УЧРЕЖДЕНИЙ АСТРАХАНСКОЙ ОБЛАСТИ, И ЧЛЕНОВ ИХ СЕМЕЙ НА</w:t>
      </w:r>
    </w:p>
    <w:p>
      <w:pPr>
        <w:pStyle w:val="2"/>
        <w:jc w:val="center"/>
      </w:pPr>
      <w:r>
        <w:rPr>
          <w:sz w:val="24"/>
        </w:rPr>
        <w:t xml:space="preserve">ОФИЦИАЛЬНЫХ САЙТАХ ИСПОЛНИТЕЛЬНЫХ ОРГАНОВ</w:t>
      </w:r>
    </w:p>
    <w:p>
      <w:pPr>
        <w:pStyle w:val="2"/>
        <w:jc w:val="center"/>
      </w:pPr>
      <w:r>
        <w:rPr>
          <w:sz w:val="24"/>
        </w:rPr>
        <w:t xml:space="preserve">ГОСУДАРСТВЕННОЙ ВЛАСТИ АСТРАХАНСКОЙ ОБЛАСТИ</w:t>
      </w:r>
    </w:p>
    <w:p>
      <w:pPr>
        <w:pStyle w:val="2"/>
        <w:jc w:val="center"/>
      </w:pPr>
      <w:r>
        <w:rPr>
          <w:sz w:val="24"/>
        </w:rPr>
        <w:t xml:space="preserve">И ПРЕДОСТАВЛЕНИЯ ЭТИХ СВЕДЕНИЙ ОБЩЕРОССИЙСКИМ И</w:t>
      </w:r>
    </w:p>
    <w:p>
      <w:pPr>
        <w:pStyle w:val="2"/>
        <w:jc w:val="center"/>
      </w:pPr>
      <w:r>
        <w:rPr>
          <w:sz w:val="24"/>
        </w:rPr>
        <w:t xml:space="preserve">РЕГИОНАЛЬНЫМ СРЕДСТВАМ МАССОВОЙ ИНФОРМАЦИИ ДЛЯ</w:t>
      </w:r>
    </w:p>
    <w:p>
      <w:pPr>
        <w:pStyle w:val="2"/>
        <w:jc w:val="center"/>
      </w:pPr>
      <w:r>
        <w:rPr>
          <w:sz w:val="24"/>
        </w:rPr>
        <w:t xml:space="preserve">ОПУБЛИКОВАНИЯ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28.01.2015 </w:t>
            </w:r>
            <w:hyperlink w:history="0" r:id="rId7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      <w:r>
                <w:rPr>
                  <w:sz w:val="24"/>
                  <w:color w:val="0000ff"/>
                </w:rPr>
                <w:t xml:space="preserve">N 6</w:t>
              </w:r>
            </w:hyperlink>
            <w:r>
              <w:rPr>
                <w:sz w:val="24"/>
                <w:color w:val="392c69"/>
              </w:rPr>
              <w:t xml:space="preserve">, от 07.09.2015 </w:t>
            </w:r>
            <w:hyperlink w:history="0" r:id="rId8" w:tooltip="Постановление Губернатора Астраханской области от 07.09.2015 N 82 (ред. от 05.08.2020)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82</w:t>
              </w:r>
            </w:hyperlink>
            <w:r>
              <w:rPr>
                <w:sz w:val="24"/>
                <w:color w:val="392c69"/>
              </w:rPr>
              <w:t xml:space="preserve">, от 07.06.2021 </w:t>
            </w:r>
            <w:hyperlink w:history="0" r:id="rId9" w:tooltip="Постановление Губернатора Астраханской области от 07.06.2021 N 54 &quot;О мерах по реализации отдельных положений Указа Президента Российской Федерации от 10.12.2020 N 778 и внесении изменений в постановления Губернатора Астраханской области от 20.08.2013 N 68 и от 27.07.2020 N 83&quot; {КонсультантПлюс}">
              <w:r>
                <w:rPr>
                  <w:sz w:val="24"/>
                  <w:color w:val="0000ff"/>
                </w:rPr>
                <w:t xml:space="preserve">N 54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федеральной территории &quot;Сириус&quot;, контрольно-счетной палаты федеральной территории &quot;Сириус&quot; и территориальной избирательной комиссии федеральной территории &quot;Сириус&quot;, органов г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08.07.2013 N 613 "Вопросы противодействия коррупции"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лиц, замещающих должности руководителей государственных учреждений Астраханской области,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и региональным средствам массовой информации для опубликования.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2" w:tooltip="Постановление Губернатора Астраханской области от 30.06.2009 N 319 &quot;О порядке размещения сведений о до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в исполнительных органах государственной власти Астраханской области,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Астраханской области от 30.06.2009 N 319 "О порядке размещения сведений о доходах,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в исполнительных органах государственной власти Астраханской области,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и региональным средствам массовой информации для опубликования".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Постановление вступает в силу со дня его официального опубликования.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 Астраханской области</w:t>
      </w:r>
    </w:p>
    <w:p>
      <w:pPr>
        <w:pStyle w:val="0"/>
        <w:jc w:val="right"/>
      </w:pPr>
      <w:r>
        <w:rPr>
          <w:sz w:val="24"/>
        </w:rPr>
        <w:t xml:space="preserve">К.А.МАРКЕЛОВ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20 августа 2013 г. N 68</w:t>
      </w:r>
    </w:p>
    <w:p>
      <w:pPr>
        <w:pStyle w:val="0"/>
        <w:jc w:val="center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РАЗМЕЩЕНИЯ СВЕДЕНИЙ О ДОХОДАХ, РАСХОДАХ, ОБ ИМУЩЕСТВЕ И</w:t>
      </w:r>
    </w:p>
    <w:p>
      <w:pPr>
        <w:pStyle w:val="2"/>
        <w:jc w:val="center"/>
      </w:pPr>
      <w:r>
        <w:rPr>
          <w:sz w:val="24"/>
        </w:rPr>
        <w:t xml:space="preserve">ОБЯЗАТЕЛЬСТВАХ ИМУЩЕСТВЕННОГО ХАРАКТЕРА ЛИЦ, ЗАМЕЩАЮЩИХ</w:t>
      </w:r>
    </w:p>
    <w:p>
      <w:pPr>
        <w:pStyle w:val="2"/>
        <w:jc w:val="center"/>
      </w:pPr>
      <w:r>
        <w:rPr>
          <w:sz w:val="24"/>
        </w:rPr>
        <w:t xml:space="preserve">ГОСУДАРСТВЕННЫЕ ДОЛЖНОСТИ АСТРАХАНСКОЙ ОБЛАСТИ, ЛИЦ,</w:t>
      </w:r>
    </w:p>
    <w:p>
      <w:pPr>
        <w:pStyle w:val="2"/>
        <w:jc w:val="center"/>
      </w:pPr>
      <w:r>
        <w:rPr>
          <w:sz w:val="24"/>
        </w:rPr>
        <w:t xml:space="preserve">ЗАМЕЩАЮЩИХ ДОЛЖНОСТИ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АСТРАХАНСКОЙ ОБЛАСТИ В ИСПОЛНИТЕЛЬНЫХ ОРГАНАХ</w:t>
      </w:r>
    </w:p>
    <w:p>
      <w:pPr>
        <w:pStyle w:val="2"/>
        <w:jc w:val="center"/>
      </w:pPr>
      <w:r>
        <w:rPr>
          <w:sz w:val="24"/>
        </w:rPr>
        <w:t xml:space="preserve">ГОСУДАРСТВЕННОЙ ВЛАСТИ АСТРАХАНСКОЙ ОБЛАСТИ, ЛИЦ,</w:t>
      </w:r>
    </w:p>
    <w:p>
      <w:pPr>
        <w:pStyle w:val="2"/>
        <w:jc w:val="center"/>
      </w:pPr>
      <w:r>
        <w:rPr>
          <w:sz w:val="24"/>
        </w:rPr>
        <w:t xml:space="preserve">ЗАМЕЩАЮЩИХ ДОЛЖНОСТИ РУКОВОДИТЕЛЕЙ ГОСУДАРСТВЕННЫХ</w:t>
      </w:r>
    </w:p>
    <w:p>
      <w:pPr>
        <w:pStyle w:val="2"/>
        <w:jc w:val="center"/>
      </w:pPr>
      <w:r>
        <w:rPr>
          <w:sz w:val="24"/>
        </w:rPr>
        <w:t xml:space="preserve">УЧРЕЖДЕНИЙ АСТРАХАНСКОЙ ОБЛАСТИ, И ЧЛЕНОВ ИХ</w:t>
      </w:r>
    </w:p>
    <w:p>
      <w:pPr>
        <w:pStyle w:val="2"/>
        <w:jc w:val="center"/>
      </w:pPr>
      <w:r>
        <w:rPr>
          <w:sz w:val="24"/>
        </w:rPr>
        <w:t xml:space="preserve">СЕМЕЙ НА ОФИЦИАЛЬНЫХ САЙТАХ ИСПОЛНИТЕЛЬНЫХ ОРГАНОВ</w:t>
      </w:r>
    </w:p>
    <w:p>
      <w:pPr>
        <w:pStyle w:val="2"/>
        <w:jc w:val="center"/>
      </w:pPr>
      <w:r>
        <w:rPr>
          <w:sz w:val="24"/>
        </w:rPr>
        <w:t xml:space="preserve">ГОСУДАРСТВЕННОЙ ВЛАСТИ АСТРАХАНСКОЙ ОБЛАСТИ И</w:t>
      </w:r>
    </w:p>
    <w:p>
      <w:pPr>
        <w:pStyle w:val="2"/>
        <w:jc w:val="center"/>
      </w:pPr>
      <w:r>
        <w:rPr>
          <w:sz w:val="24"/>
        </w:rPr>
        <w:t xml:space="preserve">ПРЕДОСТАВЛЕНИЯ ЭТИХ СВЕДЕНИЙ ОБЩЕРОССИЙСКИМ И</w:t>
      </w:r>
    </w:p>
    <w:p>
      <w:pPr>
        <w:pStyle w:val="2"/>
        <w:jc w:val="center"/>
      </w:pPr>
      <w:r>
        <w:rPr>
          <w:sz w:val="24"/>
        </w:rPr>
        <w:t xml:space="preserve">РЕГИОНАЛЬНЫМ СРЕДСТВАМ МАССОВОЙ ИНФОРМАЦИИ ДЛЯ</w:t>
      </w:r>
    </w:p>
    <w:p>
      <w:pPr>
        <w:pStyle w:val="2"/>
        <w:jc w:val="center"/>
      </w:pPr>
      <w:r>
        <w:rPr>
          <w:sz w:val="24"/>
        </w:rPr>
        <w:t xml:space="preserve">ОПУБЛИКОВАНИЯ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28.01.2015 </w:t>
            </w:r>
            <w:hyperlink w:history="0" r:id="rId13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      <w:r>
                <w:rPr>
                  <w:sz w:val="24"/>
                  <w:color w:val="0000ff"/>
                </w:rPr>
                <w:t xml:space="preserve">N 6</w:t>
              </w:r>
            </w:hyperlink>
            <w:r>
              <w:rPr>
                <w:sz w:val="24"/>
                <w:color w:val="392c69"/>
              </w:rPr>
              <w:t xml:space="preserve">, от 07.09.2015 </w:t>
            </w:r>
            <w:hyperlink w:history="0" r:id="rId14" w:tooltip="Постановление Губернатора Астраханской области от 07.09.2015 N 82 (ред. от 05.08.2020) &quot;О внесении изменений в постановления Губернатора Астраханской области&quot; {КонсультантПлюс}">
              <w:r>
                <w:rPr>
                  <w:sz w:val="24"/>
                  <w:color w:val="0000ff"/>
                </w:rPr>
                <w:t xml:space="preserve">N 82</w:t>
              </w:r>
            </w:hyperlink>
            <w:r>
              <w:rPr>
                <w:sz w:val="24"/>
                <w:color w:val="392c69"/>
              </w:rPr>
              <w:t xml:space="preserve">, от 07.06.2021 </w:t>
            </w:r>
            <w:hyperlink w:history="0" r:id="rId15" w:tooltip="Постановление Губернатора Астраханской области от 07.06.2021 N 54 &quot;О мерах по реализации отдельных положений Указа Президента Российской Федерации от 10.12.2020 N 778 и внесении изменений в постановления Губернатора Астраханской области от 20.08.2013 N 68 и от 27.07.2020 N 83&quot; {КонсультантПлюс}">
              <w:r>
                <w:rPr>
                  <w:sz w:val="24"/>
                  <w:color w:val="0000ff"/>
                </w:rPr>
                <w:t xml:space="preserve">N 54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 (далее - государственные должности),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 (далее - государственные служащие), лиц, замещающих должности руководителей государственных учреждений Астраханской области (далее - руководители учреждений), и членов их семей на официальных сайтах исполнительных органов государственной власти Астраханской области (далее - официальные сайты) и предоставления этих сведений общероссийским и региональным средствам массовой информации для опубликования (далее - Порядок) разработан в соответствии с </w:t>
      </w:r>
      <w:hyperlink w:history="0" r:id="rId16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федеральной территории &quot;Сириус&quot;, контрольно-счетной палаты федеральной территории &quot;Сириус&quot; и территориальной избирательной комиссии федеральной территории &quot;Сириус&quot;, органов г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08.07.2013 N 613 "Вопросы противодействия коррупции".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должности (государственных служащих, руководителей учреждений), их супруг (супругов) и несовершеннолетних детей: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перечень объектов недвижимого имущества, принадлежащих лицу, замещающему государственную должность (государственному служащему, руководителю учреждения),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перечень транспортных средств с указанием вида и марки, принадлежащих на праве собственности лицу, замещающему государственную должность (государственному служащему, руководителю учреждения), его супруге (супругу) и несовершеннолетним детям;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декларированный годовой доход лица, замещающего государственную должность (государственного служащего, руководителя учреждения), его супруги (супруга) 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(государственного служащего, руководителя учреждения), и его супруги (супруга) за три последних года, предшествующих отчетному периоду.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Губернатора Астраханской области от 07.06.2021 N 54 &quot;О мерах по реализации отдельных положений Указа Президента Российской Федерации от 10.12.2020 N 778 и внесении изменений в постановления Губернатора Астраханской области от 20.08.2013 N 68 и от 27.07.2020 N 8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07.06.2021 N 54)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размещаемых на официальных сайтах и предоставляемых для опубликования общероссийским и региональным средствам массовой информации сведениях о доходах, расходах, об имуществе и обязательствах имущественного характера запрещается указывать: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иные сведения, за исключением сведений, указанных в </w:t>
      </w:r>
      <w:hyperlink w:history="0" w:anchor="P62" w:tooltip="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должности (государственных служащих, руководителей учреждений), их супруг (супругов) и несовершеннолетних детей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о доходах лица, замещающего государственную должность (государственного служащего, руководителя учреждения),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персональные данные супруги (супруга), детей и иных членов семьи лица, замещающего государственную должность (государственного служащего, руководителя учреждения);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 (государственного служащего, руководителя учреждения), его супруги (супруга), детей и иных членов семьи;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данные, позволяющие определить местонахождение объектов недвижимого имущества, принадлежащих лицу, замещающему государственную должность (государственному служащему, руководителю учреждения), его супруге (супругу), детям, иным членам семьи на праве собственности или находящихся в их пользовании;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информацию, отнесенную к государственной тайне или являющуюся конфиденциальной.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history="0" w:anchor="P62" w:tooltip="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должности (государственных служащих, руководителей учреждений), их супруг (супругов) и несовершеннолетних детей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за весь период замещения лицом, замещающим государственную должность (государственного служащего), должностей, замещение которых влечет за собой размещение сведений о его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исполнительного органа государственной власти Астраханской области, в котором лицо, замещающее государственную должность (государственный служащий) замещает должность, и ежегодно обновляются в течение 14 рабочих дней со дня истечения срока, установленного для их подачи.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должности руководителя учреждения находятся на официальном сайте того исполнительного органа государственной власти Астраханской области, в ведении которого находится соответствующее государственное учреждение Астраханской области, и ежегодно обновляются в течение 14 рабочих дней со дня истечения срока, установленного для их подачи.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history="0" w:anchor="P62" w:tooltip="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должности (государственных служащих, руководителей учреждений), их супруг (супругов) и несовершеннолетних детей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представленных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области, - обеспечивается управлением государственной гражданской службы и кадров администрации Губернатора Астраханской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представленных лицами, замещающими иные должности государственной службы, руководителями учреждений - обеспечивается кадровыми службами соответствующих исполнительных органов государственной власти Астраханской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Управление государственной гражданской службы и кадров администрации Губернатора Астраханской области, кадровые службы исполнительных органов государственной власти Астраханской области: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трех рабочих дней со дня поступления запроса от общероссийского либо регионального средства массовой информации сообщают о нем лицу, замещающему государственную должность (государственному служащему, руководителю учреждения), в отношении которого поступил запрос;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Губернатора Астраханской области от 28.01.2015 N 6 &quot;О внесении изменений в постановление Губернатора Астраханской области от 20.08.2013 N 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28.01.2015 N 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семи рабочих дней со дня поступления запроса от общероссийского либо регионального средства массовой информации обеспечивают представление ему сведений, указанных в </w:t>
      </w:r>
      <w:hyperlink w:history="0" w:anchor="P62" w:tooltip="2. На официальных сайтах размещаются и предоставляются для опубликования общероссийским и региональным средствам массовой информации следующие сведения о доходах, расходах, об имуществе и обязательствах имущественного характера лиц, замещающих государственные должности (государственных служащих, руководителей учреждений), их супруг (супругов) и несовершеннолетних детей: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Государственные служащие управления государственной гражданской службы и кадров администрации Губернатора Астраханской области, кадровых служб исполнительных органов государственной власти Астраханской области,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либо региональным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20.08.2013 N 68</w:t>
            <w:br/>
            <w:t>(ред. от 07.06.2021)</w:t>
            <w:br/>
            <w:t>"О порядке размещения сведений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22&amp;n=57203&amp;date=17.07.2025&amp;dst=100005&amp;field=134" TargetMode = "External"/>
	<Relationship Id="rId8" Type="http://schemas.openxmlformats.org/officeDocument/2006/relationships/hyperlink" Target="https://login.consultant.ru/link/?req=doc&amp;base=RLAW322&amp;n=91542&amp;date=17.07.2025&amp;dst=100034&amp;field=134" TargetMode = "External"/>
	<Relationship Id="rId9" Type="http://schemas.openxmlformats.org/officeDocument/2006/relationships/hyperlink" Target="https://login.consultant.ru/link/?req=doc&amp;base=RLAW322&amp;n=98637&amp;date=17.07.2025&amp;dst=100007&amp;field=134" TargetMode = "External"/>
	<Relationship Id="rId10" Type="http://schemas.openxmlformats.org/officeDocument/2006/relationships/hyperlink" Target="https://login.consultant.ru/link/?req=doc&amp;base=LAW&amp;n=460651&amp;date=17.07.2025&amp;dst=100043&amp;field=134" TargetMode = "External"/>
	<Relationship Id="rId11" Type="http://schemas.openxmlformats.org/officeDocument/2006/relationships/hyperlink" Target="https://login.consultant.ru/link/?req=doc&amp;base=RLAW322&amp;n=57203&amp;date=17.07.2025&amp;dst=100006&amp;field=134" TargetMode = "External"/>
	<Relationship Id="rId12" Type="http://schemas.openxmlformats.org/officeDocument/2006/relationships/hyperlink" Target="https://login.consultant.ru/link/?req=doc&amp;base=RLAW322&amp;n=27457&amp;date=17.07.2025" TargetMode = "External"/>
	<Relationship Id="rId13" Type="http://schemas.openxmlformats.org/officeDocument/2006/relationships/hyperlink" Target="https://login.consultant.ru/link/?req=doc&amp;base=RLAW322&amp;n=57203&amp;date=17.07.2025&amp;dst=100007&amp;field=134" TargetMode = "External"/>
	<Relationship Id="rId14" Type="http://schemas.openxmlformats.org/officeDocument/2006/relationships/hyperlink" Target="https://login.consultant.ru/link/?req=doc&amp;base=RLAW322&amp;n=91542&amp;date=17.07.2025&amp;dst=100034&amp;field=134" TargetMode = "External"/>
	<Relationship Id="rId15" Type="http://schemas.openxmlformats.org/officeDocument/2006/relationships/hyperlink" Target="https://login.consultant.ru/link/?req=doc&amp;base=RLAW322&amp;n=98637&amp;date=17.07.2025&amp;dst=100007&amp;field=134" TargetMode = "External"/>
	<Relationship Id="rId16" Type="http://schemas.openxmlformats.org/officeDocument/2006/relationships/hyperlink" Target="https://login.consultant.ru/link/?req=doc&amp;base=LAW&amp;n=460651&amp;date=17.07.2025&amp;dst=100043&amp;field=134" TargetMode = "External"/>
	<Relationship Id="rId17" Type="http://schemas.openxmlformats.org/officeDocument/2006/relationships/hyperlink" Target="https://login.consultant.ru/link/?req=doc&amp;base=RLAW322&amp;n=57203&amp;date=17.07.2025&amp;dst=100009&amp;field=134" TargetMode = "External"/>
	<Relationship Id="rId18" Type="http://schemas.openxmlformats.org/officeDocument/2006/relationships/hyperlink" Target="https://login.consultant.ru/link/?req=doc&amp;base=RLAW322&amp;n=57203&amp;date=17.07.2025&amp;dst=100010&amp;field=134" TargetMode = "External"/>
	<Relationship Id="rId19" Type="http://schemas.openxmlformats.org/officeDocument/2006/relationships/hyperlink" Target="https://login.consultant.ru/link/?req=doc&amp;base=RLAW322&amp;n=57203&amp;date=17.07.2025&amp;dst=100010&amp;field=134" TargetMode = "External"/>
	<Relationship Id="rId20" Type="http://schemas.openxmlformats.org/officeDocument/2006/relationships/hyperlink" Target="https://login.consultant.ru/link/?req=doc&amp;base=RLAW322&amp;n=57203&amp;date=17.07.2025&amp;dst=100010&amp;field=134" TargetMode = "External"/>
	<Relationship Id="rId21" Type="http://schemas.openxmlformats.org/officeDocument/2006/relationships/hyperlink" Target="https://login.consultant.ru/link/?req=doc&amp;base=RLAW322&amp;n=57203&amp;date=17.07.2025&amp;dst=100010&amp;field=134" TargetMode = "External"/>
	<Relationship Id="rId22" Type="http://schemas.openxmlformats.org/officeDocument/2006/relationships/hyperlink" Target="https://login.consultant.ru/link/?req=doc&amp;base=RLAW322&amp;n=98637&amp;date=17.07.2025&amp;dst=100007&amp;field=134" TargetMode = "External"/>
	<Relationship Id="rId23" Type="http://schemas.openxmlformats.org/officeDocument/2006/relationships/hyperlink" Target="https://login.consultant.ru/link/?req=doc&amp;base=RLAW322&amp;n=57203&amp;date=17.07.2025&amp;dst=100010&amp;field=134" TargetMode = "External"/>
	<Relationship Id="rId24" Type="http://schemas.openxmlformats.org/officeDocument/2006/relationships/hyperlink" Target="https://login.consultant.ru/link/?req=doc&amp;base=RLAW322&amp;n=57203&amp;date=17.07.2025&amp;dst=100010&amp;field=134" TargetMode = "External"/>
	<Relationship Id="rId25" Type="http://schemas.openxmlformats.org/officeDocument/2006/relationships/hyperlink" Target="https://login.consultant.ru/link/?req=doc&amp;base=RLAW322&amp;n=57203&amp;date=17.07.2025&amp;dst=100010&amp;field=134" TargetMode = "External"/>
	<Relationship Id="rId26" Type="http://schemas.openxmlformats.org/officeDocument/2006/relationships/hyperlink" Target="https://login.consultant.ru/link/?req=doc&amp;base=RLAW322&amp;n=57203&amp;date=17.07.2025&amp;dst=100010&amp;field=134" TargetMode = "External"/>
	<Relationship Id="rId27" Type="http://schemas.openxmlformats.org/officeDocument/2006/relationships/hyperlink" Target="https://login.consultant.ru/link/?req=doc&amp;base=RLAW322&amp;n=57203&amp;date=17.07.2025&amp;dst=100012&amp;field=134" TargetMode = "External"/>
	<Relationship Id="rId28" Type="http://schemas.openxmlformats.org/officeDocument/2006/relationships/hyperlink" Target="https://login.consultant.ru/link/?req=doc&amp;base=RLAW322&amp;n=57203&amp;date=17.07.2025&amp;dst=100013&amp;field=134" TargetMode = "External"/>
	<Relationship Id="rId29" Type="http://schemas.openxmlformats.org/officeDocument/2006/relationships/hyperlink" Target="https://login.consultant.ru/link/?req=doc&amp;base=RLAW322&amp;n=57203&amp;date=17.07.2025&amp;dst=100015&amp;field=134" TargetMode = "External"/>
	<Relationship Id="rId30" Type="http://schemas.openxmlformats.org/officeDocument/2006/relationships/hyperlink" Target="https://login.consultant.ru/link/?req=doc&amp;base=RLAW322&amp;n=57203&amp;date=17.07.2025&amp;dst=10001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20.08.2013 N 68
(ред. от 07.06.2021)
"О порядке размещения сведений о доходах, расходах,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лиц, замещающих должности руководителей государственных учреждений Астраханской области, и членов их с</dc:title>
  <dcterms:created xsi:type="dcterms:W3CDTF">2025-07-17T12:14:43Z</dcterms:created>
</cp:coreProperties>
</file>