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EE" w:rsidRPr="00E31F5E" w:rsidRDefault="006D4BEE" w:rsidP="006D4B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D4BEE" w:rsidRPr="00E31F5E" w:rsidRDefault="006D4BEE" w:rsidP="006D4B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1F5E">
        <w:rPr>
          <w:rFonts w:ascii="Times New Roman" w:hAnsi="Times New Roman" w:cs="Times New Roman"/>
          <w:sz w:val="28"/>
          <w:szCs w:val="28"/>
        </w:rPr>
        <w:t>к приказу</w:t>
      </w:r>
      <w:r>
        <w:rPr>
          <w:rFonts w:ascii="Times New Roman" w:hAnsi="Times New Roman" w:cs="Times New Roman"/>
          <w:sz w:val="28"/>
          <w:szCs w:val="28"/>
        </w:rPr>
        <w:t xml:space="preserve"> службы</w:t>
      </w:r>
    </w:p>
    <w:p w:rsidR="006D4BEE" w:rsidRPr="00E31F5E" w:rsidRDefault="006D4BEE" w:rsidP="006D4B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тарифам Астраханской области</w:t>
      </w:r>
    </w:p>
    <w:p w:rsidR="006D4BEE" w:rsidRPr="00E31F5E" w:rsidRDefault="006D4BEE" w:rsidP="006D4B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</w:t>
      </w:r>
    </w:p>
    <w:p w:rsidR="00A51EB5" w:rsidRDefault="00A51EB5" w:rsidP="006D4BEE">
      <w:pPr>
        <w:jc w:val="center"/>
      </w:pPr>
    </w:p>
    <w:p w:rsidR="006D4BEE" w:rsidRPr="006D4BEE" w:rsidRDefault="006D4BEE" w:rsidP="006D4B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BEE" w:rsidRDefault="006D4BEE" w:rsidP="00817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BEE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рисков</w:t>
      </w:r>
    </w:p>
    <w:p w:rsidR="00E52C5C" w:rsidRDefault="008174D5" w:rsidP="00817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52C5C">
        <w:rPr>
          <w:rFonts w:ascii="Times New Roman" w:hAnsi="Times New Roman" w:cs="Times New Roman"/>
          <w:sz w:val="28"/>
          <w:szCs w:val="28"/>
        </w:rPr>
        <w:t>арушений</w:t>
      </w:r>
      <w:r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E52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BEE" w:rsidRDefault="00E52C5C" w:rsidP="00817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службой по тари</w:t>
      </w:r>
      <w:r w:rsidR="005C74E5">
        <w:rPr>
          <w:rFonts w:ascii="Times New Roman" w:hAnsi="Times New Roman" w:cs="Times New Roman"/>
          <w:sz w:val="28"/>
          <w:szCs w:val="28"/>
        </w:rPr>
        <w:t>фам Астраханской области на 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174D5" w:rsidRDefault="008174D5" w:rsidP="00817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4D5" w:rsidRDefault="008174D5" w:rsidP="00817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74D5" w:rsidTr="008174D5">
        <w:tc>
          <w:tcPr>
            <w:tcW w:w="3190" w:type="dxa"/>
          </w:tcPr>
          <w:p w:rsidR="008174D5" w:rsidRDefault="008174D5" w:rsidP="0081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риски </w:t>
            </w:r>
          </w:p>
          <w:p w:rsidR="008174D5" w:rsidRDefault="008174D5" w:rsidP="0081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(их описание)</w:t>
            </w:r>
          </w:p>
        </w:tc>
        <w:tc>
          <w:tcPr>
            <w:tcW w:w="3190" w:type="dxa"/>
          </w:tcPr>
          <w:p w:rsidR="008174D5" w:rsidRDefault="008174D5" w:rsidP="0081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причин возникновения рисков</w:t>
            </w:r>
          </w:p>
        </w:tc>
        <w:tc>
          <w:tcPr>
            <w:tcW w:w="3191" w:type="dxa"/>
          </w:tcPr>
          <w:p w:rsidR="008174D5" w:rsidRDefault="008174D5" w:rsidP="0081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условий возникновения рисков</w:t>
            </w:r>
          </w:p>
        </w:tc>
      </w:tr>
      <w:tr w:rsidR="008174D5" w:rsidTr="008174D5">
        <w:tc>
          <w:tcPr>
            <w:tcW w:w="3190" w:type="dxa"/>
          </w:tcPr>
          <w:p w:rsidR="008174D5" w:rsidRDefault="008174D5" w:rsidP="0081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закупок товаров, работ и услуг для обеспечения государственных нужд (высокий уровень риска)</w:t>
            </w:r>
          </w:p>
        </w:tc>
        <w:tc>
          <w:tcPr>
            <w:tcW w:w="3190" w:type="dxa"/>
          </w:tcPr>
          <w:p w:rsidR="008174D5" w:rsidRDefault="008174D5" w:rsidP="0081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законодательства в сфере</w:t>
            </w:r>
            <w:r w:rsidR="00785A97">
              <w:rPr>
                <w:rFonts w:ascii="Times New Roman" w:hAnsi="Times New Roman" w:cs="Times New Roman"/>
                <w:sz w:val="28"/>
                <w:szCs w:val="28"/>
              </w:rPr>
              <w:t xml:space="preserve"> закупок товаров, работ и услуг</w:t>
            </w:r>
          </w:p>
        </w:tc>
        <w:tc>
          <w:tcPr>
            <w:tcW w:w="3191" w:type="dxa"/>
          </w:tcPr>
          <w:p w:rsidR="008174D5" w:rsidRDefault="008174D5" w:rsidP="008174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определения и обоснования начальной (максимальной) цены контракта.</w:t>
            </w:r>
          </w:p>
          <w:p w:rsidR="008174D5" w:rsidRPr="008174D5" w:rsidRDefault="008174D5" w:rsidP="008174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выбора способа определения поставщика (подрядчика, исполнителя).</w:t>
            </w:r>
          </w:p>
        </w:tc>
      </w:tr>
      <w:tr w:rsidR="008174D5" w:rsidTr="008174D5">
        <w:tc>
          <w:tcPr>
            <w:tcW w:w="3190" w:type="dxa"/>
          </w:tcPr>
          <w:p w:rsidR="008174D5" w:rsidRDefault="003D5F2E" w:rsidP="0081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нормативных правовых актов (низкий уровень риска)</w:t>
            </w:r>
          </w:p>
        </w:tc>
        <w:tc>
          <w:tcPr>
            <w:tcW w:w="3190" w:type="dxa"/>
          </w:tcPr>
          <w:p w:rsidR="008174D5" w:rsidRDefault="003D5F2E" w:rsidP="0081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антимонопольного законодательства</w:t>
            </w:r>
          </w:p>
        </w:tc>
        <w:tc>
          <w:tcPr>
            <w:tcW w:w="3191" w:type="dxa"/>
          </w:tcPr>
          <w:p w:rsidR="008174D5" w:rsidRDefault="003D5F2E" w:rsidP="00817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нормативных правовых актов с наличием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в их положениях</w:t>
            </w:r>
          </w:p>
        </w:tc>
      </w:tr>
    </w:tbl>
    <w:p w:rsidR="008174D5" w:rsidRPr="006D4BEE" w:rsidRDefault="008174D5" w:rsidP="00817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174D5" w:rsidRPr="006D4BEE" w:rsidSect="00A5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755"/>
    <w:multiLevelType w:val="hybridMultilevel"/>
    <w:tmpl w:val="A7B8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BEE"/>
    <w:rsid w:val="00055CCF"/>
    <w:rsid w:val="001D6849"/>
    <w:rsid w:val="003D5F2E"/>
    <w:rsid w:val="005C74E5"/>
    <w:rsid w:val="006D4BEE"/>
    <w:rsid w:val="00704DB8"/>
    <w:rsid w:val="00785A97"/>
    <w:rsid w:val="008174D5"/>
    <w:rsid w:val="00A51EB5"/>
    <w:rsid w:val="00AB33E6"/>
    <w:rsid w:val="00D77F03"/>
    <w:rsid w:val="00E52C5C"/>
    <w:rsid w:val="00E843D8"/>
    <w:rsid w:val="00F6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D02D"/>
  <w15:docId w15:val="{3804C409-2097-445D-BF23-E2FCF11E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4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74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4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4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vbuylov</dc:creator>
  <cp:lastModifiedBy>vbuylov</cp:lastModifiedBy>
  <cp:revision>6</cp:revision>
  <cp:lastPrinted>2023-12-12T06:31:00Z</cp:lastPrinted>
  <dcterms:created xsi:type="dcterms:W3CDTF">2022-01-10T07:13:00Z</dcterms:created>
  <dcterms:modified xsi:type="dcterms:W3CDTF">2024-12-16T12:35:00Z</dcterms:modified>
</cp:coreProperties>
</file>