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</w:t>
      </w:r>
      <w:r w:rsidR="00C503EE">
        <w:rPr>
          <w:b/>
          <w:color w:val="323232"/>
          <w:spacing w:val="-2"/>
          <w:sz w:val="28"/>
          <w:szCs w:val="28"/>
        </w:rPr>
        <w:t>1</w:t>
      </w:r>
      <w:r w:rsidR="00D164AF">
        <w:rPr>
          <w:b/>
          <w:color w:val="323232"/>
          <w:spacing w:val="-2"/>
          <w:sz w:val="28"/>
          <w:szCs w:val="28"/>
        </w:rPr>
        <w:t>1</w:t>
      </w:r>
      <w:r w:rsidR="009142A2">
        <w:rPr>
          <w:b/>
          <w:color w:val="323232"/>
          <w:spacing w:val="-2"/>
          <w:sz w:val="28"/>
          <w:szCs w:val="28"/>
        </w:rPr>
        <w:t xml:space="preserve"> сентября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C503EE" w:rsidRDefault="00C503EE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9142A2" w:rsidRPr="009142A2" w:rsidRDefault="00D164AF" w:rsidP="009142A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постановление службы по тарифам Астраханской области от 18.12.2019 № 172.</w:t>
      </w:r>
    </w:p>
    <w:p w:rsidR="009142A2" w:rsidRDefault="009142A2" w:rsidP="00C503EE">
      <w:pPr>
        <w:ind w:firstLine="709"/>
        <w:jc w:val="both"/>
        <w:rPr>
          <w:b/>
          <w:sz w:val="28"/>
          <w:szCs w:val="28"/>
          <w:u w:val="single"/>
        </w:rPr>
      </w:pPr>
    </w:p>
    <w:p w:rsidR="00C503EE" w:rsidRPr="00510DC0" w:rsidRDefault="00C503EE" w:rsidP="00C503EE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C503EE" w:rsidRDefault="00C503EE" w:rsidP="00C503EE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D164AF">
        <w:rPr>
          <w:bCs/>
          <w:sz w:val="28"/>
          <w:szCs w:val="28"/>
        </w:rPr>
        <w:t>Бердник И.В.</w:t>
      </w:r>
      <w:r w:rsidRPr="00510DC0">
        <w:rPr>
          <w:bCs/>
          <w:sz w:val="28"/>
          <w:szCs w:val="28"/>
        </w:rPr>
        <w:t xml:space="preserve"> – </w:t>
      </w:r>
      <w:r w:rsidR="00D164AF">
        <w:rPr>
          <w:bCs/>
          <w:sz w:val="28"/>
          <w:szCs w:val="28"/>
        </w:rPr>
        <w:t>главный специалист</w:t>
      </w:r>
    </w:p>
    <w:p w:rsidR="009142A2" w:rsidRDefault="009142A2" w:rsidP="00C503EE">
      <w:pPr>
        <w:pStyle w:val="a3"/>
        <w:ind w:left="928" w:hanging="219"/>
        <w:jc w:val="both"/>
        <w:rPr>
          <w:b/>
          <w:bCs/>
          <w:sz w:val="28"/>
          <w:szCs w:val="28"/>
          <w:u w:val="single"/>
        </w:rPr>
      </w:pPr>
    </w:p>
    <w:p w:rsidR="00C503EE" w:rsidRDefault="00C503EE" w:rsidP="00C503EE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C503EE" w:rsidRDefault="00C503EE" w:rsidP="00C503EE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D164AF">
        <w:rPr>
          <w:sz w:val="28"/>
          <w:szCs w:val="28"/>
        </w:rPr>
        <w:t>Е.С. Турченкова</w:t>
      </w:r>
      <w:bookmarkStart w:id="0" w:name="_GoBack"/>
      <w:bookmarkEnd w:id="0"/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7D3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92AA9"/>
    <w:rsid w:val="005A7A74"/>
    <w:rsid w:val="005E1C92"/>
    <w:rsid w:val="005E4667"/>
    <w:rsid w:val="006865B1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142A2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5F52"/>
    <w:rsid w:val="00B711BC"/>
    <w:rsid w:val="00C01F37"/>
    <w:rsid w:val="00C25FCF"/>
    <w:rsid w:val="00C503EE"/>
    <w:rsid w:val="00C950CD"/>
    <w:rsid w:val="00D02487"/>
    <w:rsid w:val="00D059A6"/>
    <w:rsid w:val="00D13CC3"/>
    <w:rsid w:val="00D164AF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C5F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2024-02-14T05:09:00Z</cp:lastPrinted>
  <dcterms:created xsi:type="dcterms:W3CDTF">2024-06-17T08:03:00Z</dcterms:created>
  <dcterms:modified xsi:type="dcterms:W3CDTF">2024-09-04T15:03:00Z</dcterms:modified>
</cp:coreProperties>
</file>