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6B5A9D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</w:t>
      </w:r>
      <w:r w:rsidR="00E55266">
        <w:rPr>
          <w:b/>
          <w:color w:val="323232"/>
          <w:spacing w:val="-2"/>
          <w:sz w:val="28"/>
          <w:szCs w:val="28"/>
        </w:rPr>
        <w:t>2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 w:rsidR="007A774D">
        <w:rPr>
          <w:b/>
          <w:color w:val="323232"/>
          <w:spacing w:val="-2"/>
          <w:sz w:val="28"/>
          <w:szCs w:val="28"/>
        </w:rPr>
        <w:t>дека</w:t>
      </w:r>
      <w:r w:rsidR="00AF2F97">
        <w:rPr>
          <w:b/>
          <w:color w:val="323232"/>
          <w:spacing w:val="-2"/>
          <w:sz w:val="28"/>
          <w:szCs w:val="28"/>
        </w:rPr>
        <w:t>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</w:t>
      </w:r>
      <w:r w:rsidR="00E55266">
        <w:rPr>
          <w:b/>
          <w:color w:val="323232"/>
          <w:spacing w:val="-1"/>
          <w:sz w:val="28"/>
          <w:szCs w:val="28"/>
        </w:rPr>
        <w:t>3</w:t>
      </w:r>
      <w:r w:rsidRPr="000A6EA1">
        <w:rPr>
          <w:b/>
          <w:color w:val="323232"/>
          <w:spacing w:val="-1"/>
          <w:sz w:val="28"/>
          <w:szCs w:val="28"/>
        </w:rPr>
        <w:t>:</w:t>
      </w:r>
      <w:r w:rsidR="00E55266">
        <w:rPr>
          <w:b/>
          <w:color w:val="323232"/>
          <w:spacing w:val="-1"/>
          <w:sz w:val="28"/>
          <w:szCs w:val="28"/>
        </w:rPr>
        <w:t>0</w:t>
      </w:r>
      <w:r w:rsidRPr="000A6EA1">
        <w:rPr>
          <w:b/>
          <w:color w:val="323232"/>
          <w:spacing w:val="-1"/>
          <w:sz w:val="28"/>
          <w:szCs w:val="28"/>
        </w:rPr>
        <w:t>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834FD8" w:rsidRDefault="00834FD8" w:rsidP="00F05893">
      <w:pPr>
        <w:jc w:val="both"/>
        <w:rPr>
          <w:sz w:val="28"/>
          <w:szCs w:val="28"/>
        </w:rPr>
      </w:pPr>
    </w:p>
    <w:p w:rsidR="008773F2" w:rsidRPr="00F05893" w:rsidRDefault="008773F2" w:rsidP="00F05893">
      <w:pPr>
        <w:jc w:val="both"/>
        <w:rPr>
          <w:sz w:val="28"/>
          <w:szCs w:val="28"/>
        </w:rPr>
      </w:pPr>
    </w:p>
    <w:p w:rsidR="00F76A3C" w:rsidRDefault="00B74279" w:rsidP="00B7427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B74279">
        <w:rPr>
          <w:sz w:val="28"/>
          <w:szCs w:val="28"/>
        </w:rPr>
        <w:t>Об установлении платы за технологическое присоединение к централизованной системе холодного водоснабжения МУП г. Астрахани «Астрводоканал» для объекта «Сооружения гидротехнические «Корректировка проектной документации: Реконструкция разводящих сетей водопровода в селе Началово Приволжского района Астраханской области, 1-й этап», протяженностью 41 124 м», расположенного по адресу: Астраханская область, Приволжский район, с. Началово, в индивидуальном порядке</w:t>
      </w:r>
    </w:p>
    <w:p w:rsidR="00AF2F97" w:rsidRPr="00F76A3C" w:rsidRDefault="00AF2F97" w:rsidP="00F76A3C">
      <w:pPr>
        <w:ind w:left="568"/>
        <w:jc w:val="both"/>
        <w:rPr>
          <w:b/>
          <w:sz w:val="28"/>
          <w:szCs w:val="28"/>
          <w:u w:val="single"/>
        </w:rPr>
      </w:pPr>
      <w:r w:rsidRPr="00F76A3C">
        <w:rPr>
          <w:b/>
          <w:sz w:val="28"/>
          <w:szCs w:val="28"/>
          <w:u w:val="single"/>
        </w:rPr>
        <w:t>Докладчики: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7A774D">
        <w:rPr>
          <w:bCs/>
          <w:sz w:val="28"/>
          <w:szCs w:val="28"/>
        </w:rPr>
        <w:t>Кисимова Марина Александровна</w:t>
      </w:r>
      <w:r w:rsidR="005838E0">
        <w:rPr>
          <w:bCs/>
          <w:sz w:val="28"/>
          <w:szCs w:val="28"/>
        </w:rPr>
        <w:t xml:space="preserve"> – </w:t>
      </w:r>
      <w:r w:rsidR="00ED5402">
        <w:rPr>
          <w:bCs/>
          <w:sz w:val="28"/>
          <w:szCs w:val="28"/>
        </w:rPr>
        <w:t>заместитель начальника отдела</w:t>
      </w:r>
    </w:p>
    <w:p w:rsidR="006B5A9D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</w:t>
      </w:r>
    </w:p>
    <w:p w:rsidR="006B5A9D" w:rsidRDefault="006B5A9D" w:rsidP="006B5A9D">
      <w:pPr>
        <w:pStyle w:val="a3"/>
        <w:ind w:left="1134" w:hanging="14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F62F93">
        <w:rPr>
          <w:sz w:val="28"/>
          <w:szCs w:val="28"/>
        </w:rPr>
        <w:t>Тихонов Андрей Викторович</w:t>
      </w:r>
      <w:r>
        <w:rPr>
          <w:sz w:val="28"/>
          <w:szCs w:val="28"/>
        </w:rPr>
        <w:t xml:space="preserve"> – </w:t>
      </w:r>
      <w:r w:rsidR="00F62F93">
        <w:rPr>
          <w:sz w:val="28"/>
          <w:szCs w:val="28"/>
        </w:rPr>
        <w:t>начальник П</w:t>
      </w:r>
      <w:bookmarkStart w:id="0" w:name="_GoBack"/>
      <w:bookmarkEnd w:id="0"/>
      <w:r w:rsidR="00F62F93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МУП г. Астрахани «Астрводоканал». </w:t>
      </w:r>
    </w:p>
    <w:p w:rsidR="00ED5402" w:rsidRDefault="00ED5402" w:rsidP="00C874D5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6E5A22" w:rsidRDefault="006E5A22" w:rsidP="006E5A22">
      <w:pPr>
        <w:ind w:left="568"/>
        <w:jc w:val="both"/>
        <w:rPr>
          <w:sz w:val="28"/>
          <w:szCs w:val="28"/>
        </w:rPr>
      </w:pPr>
    </w:p>
    <w:p w:rsidR="00203B82" w:rsidRDefault="00203B82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967198">
      <w:pgSz w:w="11906" w:h="16838"/>
      <w:pgMar w:top="99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29606D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517AC5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77939"/>
    <w:rsid w:val="00091F51"/>
    <w:rsid w:val="0009690B"/>
    <w:rsid w:val="000A6355"/>
    <w:rsid w:val="000A6EA1"/>
    <w:rsid w:val="000B3076"/>
    <w:rsid w:val="000C6857"/>
    <w:rsid w:val="00131159"/>
    <w:rsid w:val="0018408D"/>
    <w:rsid w:val="00195BDC"/>
    <w:rsid w:val="00196D26"/>
    <w:rsid w:val="001B6607"/>
    <w:rsid w:val="001E6291"/>
    <w:rsid w:val="00203B82"/>
    <w:rsid w:val="00250064"/>
    <w:rsid w:val="00254240"/>
    <w:rsid w:val="00255ABC"/>
    <w:rsid w:val="00284E9F"/>
    <w:rsid w:val="002B4B5F"/>
    <w:rsid w:val="002E23BF"/>
    <w:rsid w:val="003114E1"/>
    <w:rsid w:val="00344858"/>
    <w:rsid w:val="00375EDF"/>
    <w:rsid w:val="00382757"/>
    <w:rsid w:val="003C3700"/>
    <w:rsid w:val="003D0817"/>
    <w:rsid w:val="00401F89"/>
    <w:rsid w:val="0045084D"/>
    <w:rsid w:val="00461319"/>
    <w:rsid w:val="00510DC0"/>
    <w:rsid w:val="00545375"/>
    <w:rsid w:val="0056021F"/>
    <w:rsid w:val="005838E0"/>
    <w:rsid w:val="005C33EE"/>
    <w:rsid w:val="005E4667"/>
    <w:rsid w:val="006149CC"/>
    <w:rsid w:val="006728B1"/>
    <w:rsid w:val="00686F66"/>
    <w:rsid w:val="00692FB1"/>
    <w:rsid w:val="006B5A9D"/>
    <w:rsid w:val="006C5B1E"/>
    <w:rsid w:val="006E3BA3"/>
    <w:rsid w:val="006E5A22"/>
    <w:rsid w:val="006F25D2"/>
    <w:rsid w:val="006F6EDB"/>
    <w:rsid w:val="00700D19"/>
    <w:rsid w:val="00710800"/>
    <w:rsid w:val="00723CD0"/>
    <w:rsid w:val="00735D1A"/>
    <w:rsid w:val="0076065D"/>
    <w:rsid w:val="007A198C"/>
    <w:rsid w:val="007A774D"/>
    <w:rsid w:val="007C094E"/>
    <w:rsid w:val="007D0F21"/>
    <w:rsid w:val="007E7CB5"/>
    <w:rsid w:val="00804A45"/>
    <w:rsid w:val="00833A35"/>
    <w:rsid w:val="00833E15"/>
    <w:rsid w:val="00834FD8"/>
    <w:rsid w:val="00874830"/>
    <w:rsid w:val="008773F2"/>
    <w:rsid w:val="008779AD"/>
    <w:rsid w:val="008A6EE1"/>
    <w:rsid w:val="008C1B04"/>
    <w:rsid w:val="008D25CC"/>
    <w:rsid w:val="008E76E9"/>
    <w:rsid w:val="008F2246"/>
    <w:rsid w:val="0090114F"/>
    <w:rsid w:val="00913477"/>
    <w:rsid w:val="009258A1"/>
    <w:rsid w:val="00967198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434CF"/>
    <w:rsid w:val="00B74279"/>
    <w:rsid w:val="00B7732B"/>
    <w:rsid w:val="00BF026B"/>
    <w:rsid w:val="00C01F37"/>
    <w:rsid w:val="00C62204"/>
    <w:rsid w:val="00C874D5"/>
    <w:rsid w:val="00CF517B"/>
    <w:rsid w:val="00D02487"/>
    <w:rsid w:val="00D059A6"/>
    <w:rsid w:val="00D13CC3"/>
    <w:rsid w:val="00D317BD"/>
    <w:rsid w:val="00D76A59"/>
    <w:rsid w:val="00D9075D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55266"/>
    <w:rsid w:val="00E57ED0"/>
    <w:rsid w:val="00ED09E6"/>
    <w:rsid w:val="00ED5402"/>
    <w:rsid w:val="00F05893"/>
    <w:rsid w:val="00F335E6"/>
    <w:rsid w:val="00F62F93"/>
    <w:rsid w:val="00F645A9"/>
    <w:rsid w:val="00F76A3C"/>
    <w:rsid w:val="00F9362E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66CA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5</cp:revision>
  <cp:lastPrinted>2023-11-14T07:33:00Z</cp:lastPrinted>
  <dcterms:created xsi:type="dcterms:W3CDTF">2023-12-14T11:09:00Z</dcterms:created>
  <dcterms:modified xsi:type="dcterms:W3CDTF">2023-12-22T05:12:00Z</dcterms:modified>
</cp:coreProperties>
</file>