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3323" wp14:editId="506769E8">
                <wp:simplePos x="0" y="0"/>
                <wp:positionH relativeFrom="column">
                  <wp:posOffset>2717800</wp:posOffset>
                </wp:positionH>
                <wp:positionV relativeFrom="paragraph">
                  <wp:posOffset>-398145</wp:posOffset>
                </wp:positionV>
                <wp:extent cx="260985" cy="2495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3987" id="Rectangle 3" o:spid="_x0000_s1026" style="position:absolute;margin-left:214pt;margin-top:-31.35pt;width:20.5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VnewIAAPo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" stroked="f"/>
            </w:pict>
          </mc:Fallback>
        </mc:AlternateConten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AB0F7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постановления Правительства </w:t>
      </w:r>
    </w:p>
    <w:p w:rsidR="00DB50ED" w:rsidRPr="00AB0F72" w:rsidRDefault="00DB50ED" w:rsidP="00DB50E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50ED" w:rsidRPr="00AB0F72" w:rsidRDefault="00DB50ED" w:rsidP="00DB5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81482D" w:rsidRDefault="00DB50ED" w:rsidP="00D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Астраханской области «О</w:t>
      </w:r>
      <w:r w:rsidRPr="00AB0F72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постановления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 разработан </w:t>
      </w:r>
      <w:r w:rsidRPr="00AB0F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 (дале</w:t>
      </w:r>
      <w:r w:rsidR="00F004DB">
        <w:rPr>
          <w:rFonts w:ascii="Times New Roman" w:hAnsi="Times New Roman" w:cs="Times New Roman"/>
          <w:sz w:val="28"/>
          <w:szCs w:val="28"/>
        </w:rPr>
        <w:t>е – Федеральный закон № 248-ФЗ)</w:t>
      </w:r>
      <w:r w:rsidR="005C25D7">
        <w:rPr>
          <w:rFonts w:ascii="Times New Roman" w:hAnsi="Times New Roman" w:cs="Times New Roman"/>
          <w:sz w:val="28"/>
          <w:szCs w:val="28"/>
        </w:rPr>
        <w:t>, письмом</w:t>
      </w:r>
      <w:r w:rsidR="00F004DB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 от 23.12.2021 № 46516-АХ/Д24и «Об осуществлении </w:t>
      </w:r>
      <w:r w:rsidR="00F004DB" w:rsidRPr="0081482D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государственного регулирования цен (тарифов) (далее –</w:t>
      </w:r>
      <w:r w:rsidR="005C25D7" w:rsidRPr="0081482D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520B5A" w:rsidRPr="0081482D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</w:t>
      </w:r>
      <w:r w:rsidR="00F004DB" w:rsidRPr="0081482D">
        <w:rPr>
          <w:rFonts w:ascii="Times New Roman" w:hAnsi="Times New Roman" w:cs="Times New Roman"/>
          <w:sz w:val="28"/>
          <w:szCs w:val="28"/>
        </w:rPr>
        <w:t>).</w:t>
      </w:r>
    </w:p>
    <w:p w:rsidR="006859A1" w:rsidRPr="0081482D" w:rsidRDefault="009B29E3" w:rsidP="006859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hAnsi="Times New Roman" w:cs="Times New Roman"/>
          <w:sz w:val="28"/>
          <w:szCs w:val="28"/>
        </w:rPr>
        <w:t>В соответствии с частью 4 статьи 52</w:t>
      </w:r>
      <w:r w:rsidR="00DB50ED" w:rsidRPr="0081482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="00DB50ED" w:rsidRPr="0081482D">
        <w:rPr>
          <w:rFonts w:ascii="Times New Roman" w:hAnsi="Times New Roman" w:cs="Times New Roman"/>
          <w:sz w:val="28"/>
          <w:szCs w:val="28"/>
        </w:rPr>
        <w:t xml:space="preserve">№ 248-ФЗ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 </w:t>
      </w:r>
    </w:p>
    <w:p w:rsidR="006859A1" w:rsidRPr="0081482D" w:rsidRDefault="006859A1" w:rsidP="006859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9 статьи 23 </w:t>
      </w:r>
      <w:r w:rsidR="00157C0F" w:rsidRPr="0081482D">
        <w:rPr>
          <w:rFonts w:ascii="Times New Roman" w:hAnsi="Times New Roman" w:cs="Times New Roman"/>
          <w:sz w:val="28"/>
          <w:szCs w:val="28"/>
        </w:rPr>
        <w:t>Федерального закона № 248-ФЗ</w:t>
      </w:r>
      <w:r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</w:t>
      </w:r>
    </w:p>
    <w:p w:rsidR="00BE1653" w:rsidRPr="0081482D" w:rsidRDefault="006859A1" w:rsidP="0068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М</w:t>
      </w:r>
      <w:r w:rsidR="00BE1653" w:rsidRPr="0081482D">
        <w:rPr>
          <w:rFonts w:ascii="Times New Roman" w:hAnsi="Times New Roman" w:cs="Times New Roman"/>
          <w:sz w:val="28"/>
          <w:szCs w:val="28"/>
        </w:rPr>
        <w:t>инистерством экономического развития Российской Федерации разработаны Методические рекомендации по разработке индикаторов риска государственного контроля (надзора) и муниципального контроля (далее – Методические рекомендации).</w:t>
      </w:r>
    </w:p>
    <w:p w:rsidR="00F004DB" w:rsidRPr="0081482D" w:rsidRDefault="00F004DB" w:rsidP="005C2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Методическими рекомендациями определяется порядок разработки индикаторов риска</w:t>
      </w:r>
      <w:r w:rsidR="005C25D7" w:rsidRPr="0081482D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и муниципального контроля.</w:t>
      </w:r>
    </w:p>
    <w:p w:rsidR="00520B5A" w:rsidRPr="0081482D" w:rsidRDefault="0021374A" w:rsidP="00520B5A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Кроме того, с</w:t>
      </w:r>
      <w:r w:rsidR="00520B5A" w:rsidRPr="0081482D">
        <w:rPr>
          <w:rFonts w:ascii="Times New Roman" w:hAnsi="Times New Roman" w:cs="Times New Roman"/>
          <w:sz w:val="28"/>
          <w:szCs w:val="28"/>
        </w:rPr>
        <w:t>огласно Письму</w:t>
      </w:r>
      <w:r w:rsidR="005C25D7" w:rsidRPr="0081482D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</w:t>
      </w:r>
      <w:r w:rsidR="00520B5A" w:rsidRPr="0081482D">
        <w:rPr>
          <w:rFonts w:ascii="Times New Roman" w:hAnsi="Times New Roman" w:cs="Times New Roman"/>
          <w:sz w:val="28"/>
          <w:szCs w:val="28"/>
        </w:rPr>
        <w:t xml:space="preserve">с учетом особенностей осуществления хозяйствующими субъектами деятельности по установлению и (или) применению цен (тарифов) на продукцию, товары и услуги, предусмотренные перечнем </w:t>
      </w:r>
      <w:r w:rsidR="00520B5A" w:rsidRPr="0081482D">
        <w:rPr>
          <w:rFonts w:ascii="Times New Roman" w:hAnsi="Times New Roman" w:cs="Times New Roman"/>
          <w:bCs/>
          <w:sz w:val="28"/>
          <w:szCs w:val="28"/>
        </w:rPr>
        <w:t xml:space="preserve">продукции производственно-технического назначения, товаров народного потребления и услуг,  на которые государственное регулирование цен (тарифов)  на внутреннем рынке Российской Федерации осуществляют органы исполнительной власти субъектов  Российской федерации,  а также перечнем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</w:t>
      </w:r>
      <w:r w:rsidR="00520B5A" w:rsidRPr="0081482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право вводить государственное регулирование тарифов и надбавок, утвержденными постановлением Правительства Российской Федерации  от 07.03.95  № 239 </w:t>
      </w:r>
      <w:r w:rsidR="00520B5A" w:rsidRPr="0081482D">
        <w:rPr>
          <w:rFonts w:ascii="Times New Roman" w:hAnsi="Times New Roman" w:cs="Times New Roman"/>
          <w:sz w:val="28"/>
          <w:szCs w:val="28"/>
        </w:rPr>
        <w:t>«О мерах по упорядочению государственного регулирования цен (тарифов)» (далее -</w:t>
      </w:r>
      <w:r w:rsidR="00520B5A" w:rsidRPr="0081482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</w:t>
      </w:r>
      <w:r w:rsidR="00520B5A" w:rsidRPr="0081482D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07.03.95 № 239), при разработке положения о региональном государственном контроле (надзоре) оценка соблюдения обязательных требований к установлению и (или) применению цен (тарифов), установленных в соответствии с</w:t>
      </w:r>
      <w:r w:rsidR="00520B5A" w:rsidRPr="0081482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</w:t>
      </w:r>
      <w:r w:rsidR="00520B5A" w:rsidRPr="0081482D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07.03.95 № 239, подлежит отнесению к предмету регионального государственного контроля (надзора) в сферах естественных монополий.</w:t>
      </w:r>
    </w:p>
    <w:p w:rsidR="001B3929" w:rsidRPr="0081482D" w:rsidRDefault="001B3929" w:rsidP="0052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 xml:space="preserve">Кроме того, в штатное расписание службы по тарифам Астраханской области </w:t>
      </w:r>
      <w:r w:rsidR="008A08C5" w:rsidRPr="0081482D">
        <w:rPr>
          <w:rFonts w:ascii="Times New Roman" w:hAnsi="Times New Roman" w:cs="Times New Roman"/>
          <w:sz w:val="28"/>
          <w:szCs w:val="28"/>
        </w:rPr>
        <w:t xml:space="preserve">(далее – Служба) </w:t>
      </w:r>
      <w:r w:rsidRPr="0081482D">
        <w:rPr>
          <w:rFonts w:ascii="Times New Roman" w:hAnsi="Times New Roman" w:cs="Times New Roman"/>
          <w:sz w:val="28"/>
          <w:szCs w:val="28"/>
        </w:rPr>
        <w:t>внесены изменения.</w:t>
      </w:r>
    </w:p>
    <w:p w:rsidR="00DB50ED" w:rsidRPr="00AB0F72" w:rsidRDefault="00B4211D" w:rsidP="00BE1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 w:cs="Times New Roman"/>
          <w:sz w:val="28"/>
          <w:szCs w:val="28"/>
        </w:rPr>
        <w:t>В</w:t>
      </w:r>
      <w:r w:rsidR="00255926" w:rsidRPr="0081482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 248-ФЗ</w:t>
      </w:r>
      <w:r w:rsidR="00BE1653" w:rsidRPr="0081482D">
        <w:rPr>
          <w:rFonts w:ascii="Times New Roman" w:hAnsi="Times New Roman" w:cs="Times New Roman"/>
          <w:sz w:val="28"/>
          <w:szCs w:val="28"/>
        </w:rPr>
        <w:t>, Методическими рекомендациями</w:t>
      </w:r>
      <w:r w:rsidR="001B3929" w:rsidRPr="0081482D">
        <w:rPr>
          <w:rFonts w:ascii="Times New Roman" w:hAnsi="Times New Roman" w:cs="Times New Roman"/>
          <w:sz w:val="28"/>
          <w:szCs w:val="28"/>
        </w:rPr>
        <w:t>,</w:t>
      </w:r>
      <w:r w:rsidR="00520B5A" w:rsidRPr="0081482D">
        <w:rPr>
          <w:rFonts w:ascii="Times New Roman" w:hAnsi="Times New Roman" w:cs="Times New Roman"/>
          <w:sz w:val="28"/>
          <w:szCs w:val="28"/>
        </w:rPr>
        <w:t xml:space="preserve"> Письмом министерства экономического развития Российской Федерации,</w:t>
      </w:r>
      <w:r w:rsidR="001B3929" w:rsidRPr="0081482D">
        <w:rPr>
          <w:rFonts w:ascii="Times New Roman" w:hAnsi="Times New Roman" w:cs="Times New Roman"/>
          <w:sz w:val="28"/>
          <w:szCs w:val="28"/>
        </w:rPr>
        <w:t xml:space="preserve"> изменениями в штатное расписание</w:t>
      </w:r>
      <w:r w:rsidR="008A08C5" w:rsidRPr="0081482D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DB50ED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4654F4" w:rsidRPr="0081482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55926" w:rsidRPr="0081482D">
        <w:rPr>
          <w:rFonts w:ascii="Times New Roman" w:hAnsi="Times New Roman" w:cs="Times New Roman"/>
          <w:sz w:val="28"/>
          <w:szCs w:val="28"/>
        </w:rPr>
        <w:t>объекты контроля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4654F4" w:rsidRPr="0081482D">
        <w:rPr>
          <w:rFonts w:ascii="Times New Roman" w:hAnsi="Times New Roman" w:cs="Times New Roman"/>
          <w:sz w:val="28"/>
          <w:szCs w:val="28"/>
        </w:rPr>
        <w:t>,</w:t>
      </w:r>
      <w:r w:rsidR="00255926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>в отношении которых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55926" w:rsidRPr="0081482D">
        <w:rPr>
          <w:rFonts w:ascii="Times New Roman" w:hAnsi="Times New Roman" w:cs="Times New Roman"/>
          <w:sz w:val="28"/>
          <w:szCs w:val="28"/>
        </w:rPr>
        <w:t>профилактиче</w:t>
      </w:r>
      <w:r w:rsidR="00BE1653" w:rsidRPr="0081482D">
        <w:rPr>
          <w:rFonts w:ascii="Times New Roman" w:hAnsi="Times New Roman" w:cs="Times New Roman"/>
          <w:sz w:val="28"/>
          <w:szCs w:val="28"/>
        </w:rPr>
        <w:t xml:space="preserve">ских визитов </w:t>
      </w:r>
      <w:r w:rsidR="004654F4" w:rsidRPr="0081482D">
        <w:rPr>
          <w:rFonts w:ascii="Times New Roman" w:hAnsi="Times New Roman" w:cs="Times New Roman"/>
          <w:sz w:val="28"/>
          <w:szCs w:val="28"/>
        </w:rPr>
        <w:t>является обязательным</w:t>
      </w:r>
      <w:r w:rsidR="00BE1653" w:rsidRPr="0081482D">
        <w:rPr>
          <w:rFonts w:ascii="Times New Roman" w:hAnsi="Times New Roman" w:cs="Times New Roman"/>
          <w:sz w:val="28"/>
          <w:szCs w:val="28"/>
        </w:rPr>
        <w:t>,</w:t>
      </w:r>
      <w:r w:rsidR="008A08C5" w:rsidRPr="0081482D">
        <w:rPr>
          <w:rFonts w:ascii="Times New Roman" w:hAnsi="Times New Roman" w:cs="Times New Roman"/>
          <w:sz w:val="28"/>
          <w:szCs w:val="28"/>
        </w:rPr>
        <w:t xml:space="preserve"> объединить</w:t>
      </w:r>
      <w:r w:rsidR="007D7E33" w:rsidRPr="0081482D">
        <w:rPr>
          <w:rFonts w:ascii="Times New Roman" w:hAnsi="Times New Roman" w:cs="Times New Roman"/>
          <w:sz w:val="28"/>
          <w:szCs w:val="28"/>
        </w:rPr>
        <w:t xml:space="preserve"> порядок проведения Службой регионального государственного контроля (надзора) в сферах  естественных монополий с  порядком</w:t>
      </w:r>
      <w:r w:rsidR="00AC0635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="007D7E33" w:rsidRPr="0081482D">
        <w:rPr>
          <w:rFonts w:ascii="Times New Roman" w:hAnsi="Times New Roman" w:cs="Times New Roman"/>
          <w:sz w:val="28"/>
          <w:szCs w:val="28"/>
        </w:rPr>
        <w:t xml:space="preserve"> проведения Службой регионального государственного контроля (надзора) </w:t>
      </w:r>
      <w:r w:rsidR="007D7E33" w:rsidRPr="0081482D">
        <w:rPr>
          <w:rFonts w:ascii="Times New Roman" w:eastAsia="Times New Roman" w:hAnsi="Times New Roman" w:cs="Times New Roman"/>
          <w:sz w:val="28"/>
          <w:szCs w:val="28"/>
        </w:rPr>
        <w:t>в области регулируемых государством цен (тарифов) на товары (услуги)</w:t>
      </w:r>
      <w:r w:rsidR="007D7E33" w:rsidRPr="0081482D">
        <w:rPr>
          <w:rFonts w:ascii="Times New Roman" w:hAnsi="Times New Roman" w:cs="Times New Roman"/>
          <w:sz w:val="28"/>
          <w:szCs w:val="28"/>
        </w:rPr>
        <w:t>,</w:t>
      </w:r>
      <w:r w:rsidR="00FF08BD">
        <w:rPr>
          <w:rFonts w:ascii="Times New Roman" w:hAnsi="Times New Roman" w:cs="Times New Roman"/>
          <w:sz w:val="28"/>
          <w:szCs w:val="28"/>
        </w:rPr>
        <w:t xml:space="preserve"> определить должностное лицо рассматривающее жалобы на решения, а также на действия (бездействие) должностных лиц уполномоченного органа, поданные в досудебном порядке,</w:t>
      </w:r>
      <w:r w:rsidR="007D7E33" w:rsidRPr="0081482D">
        <w:rPr>
          <w:rFonts w:ascii="Times New Roman" w:hAnsi="Times New Roman" w:cs="Times New Roman"/>
          <w:sz w:val="28"/>
          <w:szCs w:val="28"/>
        </w:rPr>
        <w:t xml:space="preserve"> </w:t>
      </w:r>
      <w:r w:rsidR="00BE1653" w:rsidRPr="0081482D">
        <w:rPr>
          <w:rFonts w:ascii="Times New Roman" w:hAnsi="Times New Roman" w:cs="Times New Roman"/>
          <w:sz w:val="28"/>
          <w:szCs w:val="28"/>
        </w:rPr>
        <w:t>а так</w:t>
      </w:r>
      <w:r w:rsidR="00255926" w:rsidRPr="0081482D">
        <w:rPr>
          <w:rFonts w:ascii="Times New Roman" w:hAnsi="Times New Roman" w:cs="Times New Roman"/>
          <w:sz w:val="28"/>
          <w:szCs w:val="28"/>
        </w:rPr>
        <w:t>же</w:t>
      </w:r>
      <w:r w:rsidR="00BE1653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</w:t>
      </w:r>
      <w:r w:rsidR="001B3929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должностных лиц уполномоченного органа, осуществляющих региональный государственный контроль (надзор)</w:t>
      </w:r>
      <w:r w:rsidR="00A31CC6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653"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нарушения обязательных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регионального государственного контроля (надзора)</w:t>
      </w:r>
      <w:r w:rsidR="00DB50ED" w:rsidRPr="00AB0F72">
        <w:rPr>
          <w:rFonts w:ascii="Times New Roman" w:hAnsi="Times New Roman" w:cs="Times New Roman"/>
          <w:sz w:val="28"/>
          <w:szCs w:val="28"/>
        </w:rPr>
        <w:t>, утвержденные:</w:t>
      </w: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7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565-П «О региональном государственном контроле (надзоре) в сферах естественных монополий на территории Астраханской области»;</w:t>
      </w:r>
    </w:p>
    <w:p w:rsidR="00DB50ED" w:rsidRPr="00AB0F72" w:rsidRDefault="00DB50ED" w:rsidP="00DB5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AB0F72">
        <w:rPr>
          <w:rFonts w:ascii="Times New Roman" w:hAnsi="Times New Roman" w:cs="Times New Roman"/>
          <w:sz w:val="28"/>
          <w:szCs w:val="28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16.12.2021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F7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4211D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1653"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диагностической карты на бумажном носителе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области»; 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Астраханской области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</w:r>
      <w:r w:rsidRPr="00566389">
        <w:rPr>
          <w:rFonts w:ascii="Times New Roman" w:hAnsi="Times New Roman" w:cs="Times New Roman"/>
          <w:sz w:val="28"/>
          <w:szCs w:val="28"/>
        </w:rPr>
        <w:t>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области»;</w:t>
      </w:r>
    </w:p>
    <w:p w:rsidR="00DB50ED" w:rsidRPr="00566389" w:rsidRDefault="00DB50ED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   </w:t>
      </w:r>
      <w:r w:rsidR="00BE1653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11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595-П «О региональном государственном контроле (надзоре) за регулируемыми государством ценами (тарифами) в электроэнергетике на т</w:t>
      </w:r>
      <w:r w:rsidR="0021374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Астраханской области».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Принятие проекта не потребует внесения изменений в иные нормативные правовые акты Астраханской области, в том числе признания их утратившими силу и выделения дополнительных финансовых средств из бюджета Астраханской области. 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</w:t>
      </w:r>
      <w:r w:rsidRPr="00566389">
        <w:rPr>
          <w:sz w:val="28"/>
          <w:szCs w:val="28"/>
        </w:rPr>
        <w:br/>
        <w:t>и бюджета Астраханской области.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</w:t>
      </w:r>
      <w:r w:rsidRPr="00566389">
        <w:rPr>
          <w:sz w:val="28"/>
          <w:szCs w:val="28"/>
        </w:rPr>
        <w:br/>
        <w:t xml:space="preserve">а также положения, содержащие неопределенные, трудновыполнимые </w:t>
      </w:r>
      <w:r w:rsidRPr="00566389">
        <w:rPr>
          <w:sz w:val="28"/>
          <w:szCs w:val="28"/>
        </w:rPr>
        <w:br/>
        <w:t>и (или) обременительные требования к гражданам и организациям и тем самым создающие условия для проявления коррупции.</w:t>
      </w:r>
    </w:p>
    <w:p w:rsidR="00AB0F72" w:rsidRPr="00566389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 xml:space="preserve">Проект для проведения независимой антикоррупционной экспертизы размещен </w:t>
      </w:r>
      <w:r w:rsidR="00CD6EBF">
        <w:rPr>
          <w:sz w:val="28"/>
          <w:szCs w:val="28"/>
        </w:rPr>
        <w:t>25.07</w:t>
      </w:r>
      <w:bookmarkStart w:id="0" w:name="_GoBack"/>
      <w:bookmarkEnd w:id="0"/>
      <w:r w:rsidRPr="0081482D">
        <w:rPr>
          <w:sz w:val="28"/>
          <w:szCs w:val="28"/>
        </w:rPr>
        <w:t>.2023</w:t>
      </w:r>
      <w:r w:rsidRPr="00AC0635">
        <w:rPr>
          <w:sz w:val="28"/>
          <w:szCs w:val="28"/>
        </w:rPr>
        <w:t xml:space="preserve"> </w:t>
      </w:r>
      <w:r w:rsidRPr="00566389">
        <w:rPr>
          <w:sz w:val="28"/>
          <w:szCs w:val="28"/>
        </w:rPr>
        <w:t>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 в информационно-телекоммуникационной сети «Интернет» https://tarif.astrobl.ru.</w:t>
      </w:r>
    </w:p>
    <w:p w:rsidR="00AB0F72" w:rsidRDefault="00AB0F72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566389"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81482D" w:rsidRPr="00566389" w:rsidRDefault="0081482D" w:rsidP="00566389">
      <w:pPr>
        <w:pStyle w:val="a7"/>
        <w:widowControl w:val="0"/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</w:p>
    <w:p w:rsidR="00AB0F72" w:rsidRPr="00566389" w:rsidRDefault="00AB0F72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66389" w:rsidRDefault="00DB50ED" w:rsidP="005663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ED" w:rsidRPr="00566389" w:rsidRDefault="00DF0340" w:rsidP="0056638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руководителя</w:t>
      </w:r>
      <w:r w:rsidR="00DB50ED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тарифам </w:t>
      </w:r>
    </w:p>
    <w:p w:rsidR="000063D4" w:rsidRPr="00566389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63D4" w:rsidRPr="00566389" w:rsidSect="0058473E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</w:t>
      </w:r>
      <w:r w:rsidR="00AB0F72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F0340"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Свиридов</w:t>
      </w:r>
    </w:p>
    <w:p w:rsidR="000063D4" w:rsidRPr="00566389" w:rsidRDefault="00DB50ED" w:rsidP="005663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63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</w:tblGrid>
      <w:tr w:rsidR="000063D4" w:rsidRPr="00E62BEF" w:rsidTr="00CD7440">
        <w:trPr>
          <w:trHeight w:val="4332"/>
        </w:trPr>
        <w:tc>
          <w:tcPr>
            <w:tcW w:w="4537" w:type="dxa"/>
          </w:tcPr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63D4" w:rsidRPr="00566389" w:rsidRDefault="000063D4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38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1470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0063D4" w:rsidRPr="00E62BEF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063D4" w:rsidRPr="00E62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063D4" w:rsidRPr="00E62BEF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</w:p>
          <w:p w:rsidR="000063D4" w:rsidRPr="00E62BEF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BE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63D4" w:rsidRPr="00E62BE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</w:p>
          <w:p w:rsidR="000063D4" w:rsidRPr="00E62BEF" w:rsidRDefault="00801470" w:rsidP="00566389">
            <w:pPr>
              <w:widowControl w:val="0"/>
              <w:tabs>
                <w:tab w:val="left" w:pos="306"/>
                <w:tab w:val="left" w:pos="2727"/>
                <w:tab w:val="left" w:pos="3152"/>
                <w:tab w:val="left" w:pos="4145"/>
                <w:tab w:val="left" w:pos="8289"/>
              </w:tabs>
              <w:autoSpaceDE w:val="0"/>
              <w:autoSpaceDN w:val="0"/>
              <w:spacing w:after="0" w:line="240" w:lineRule="auto"/>
              <w:ind w:right="176"/>
              <w:jc w:val="both"/>
              <w:rPr>
                <w:rFonts w:ascii="Arial" w:eastAsia="Times New Roman" w:hAnsi="Arial" w:cs="Calibri"/>
                <w:bCs/>
                <w:color w:val="000080"/>
                <w:sz w:val="28"/>
                <w:szCs w:val="28"/>
                <w:lang w:eastAsia="ru-RU"/>
              </w:rPr>
            </w:pPr>
            <w:r w:rsidRPr="00E62BE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63D4" w:rsidRPr="00E62BEF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</w:tr>
    </w:tbl>
    <w:p w:rsidR="000063D4" w:rsidRPr="00E62BEF" w:rsidRDefault="000063D4" w:rsidP="00566389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E62BEF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E62BEF" w:rsidRDefault="000063D4" w:rsidP="00566389">
      <w:pPr>
        <w:tabs>
          <w:tab w:val="left" w:pos="709"/>
        </w:tabs>
        <w:autoSpaceDE w:val="0"/>
        <w:autoSpaceDN w:val="0"/>
        <w:adjustRightInd w:val="0"/>
        <w:spacing w:after="0" w:line="192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E62BEF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 </w:t>
      </w:r>
    </w:p>
    <w:p w:rsidR="000063D4" w:rsidRPr="00E62BEF" w:rsidRDefault="000063D4" w:rsidP="005663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BEF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063D4" w:rsidRPr="00E62BEF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>1. Внести в постановление Правительства Астраханской области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09.12.2021 № 565-П «О региональном государственном контроле (надзоре) в сферах естественных монополий на территории Астраханской области» следующие изменения:</w:t>
      </w:r>
    </w:p>
    <w:p w:rsidR="00E4676D" w:rsidRPr="00E62BEF" w:rsidRDefault="00AC0635" w:rsidP="00E4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4676D" w:rsidRPr="00E62BEF">
        <w:rPr>
          <w:rFonts w:ascii="Times New Roman" w:hAnsi="Times New Roman" w:cs="Times New Roman"/>
          <w:sz w:val="28"/>
          <w:szCs w:val="28"/>
        </w:rPr>
        <w:t>В Положении о региональном контроле (надзоре) в сферах естественных монополий на территории Астраханской области, утверждённом постановлением:</w:t>
      </w:r>
    </w:p>
    <w:p w:rsidR="005D29CC" w:rsidRPr="00E62BEF" w:rsidRDefault="005D29CC" w:rsidP="00E4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1:</w:t>
      </w:r>
    </w:p>
    <w:p w:rsidR="00E4676D" w:rsidRPr="00E62BEF" w:rsidRDefault="00515834" w:rsidP="005D2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1.1</w:t>
      </w:r>
      <w:r w:rsidR="005D29CC" w:rsidRPr="00E62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76D" w:rsidRPr="00E62BEF">
        <w:rPr>
          <w:rFonts w:ascii="Times New Roman" w:eastAsia="Times New Roman" w:hAnsi="Times New Roman" w:cs="Times New Roman"/>
          <w:sz w:val="28"/>
          <w:szCs w:val="28"/>
        </w:rPr>
        <w:t>после слов «в сферах естественных монополий» дополнить словами «и в области регулируемых государством цен (тарифов) на товары (услуги) в соответствии с законодательством Российской Федерации»;</w:t>
      </w:r>
    </w:p>
    <w:p w:rsidR="00347461" w:rsidRPr="00E62BEF" w:rsidRDefault="00515834" w:rsidP="0034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</w:rPr>
        <w:t>пункт 1.2</w:t>
      </w:r>
      <w:r w:rsidR="007656A2" w:rsidRPr="00E62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461" w:rsidRPr="00E62BEF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347461" w:rsidRPr="00E62BEF" w:rsidRDefault="00347461" w:rsidP="0034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</w:rPr>
        <w:t>«1.2. Предметом регионального государственного контроля (надзора) является:</w:t>
      </w:r>
    </w:p>
    <w:p w:rsidR="00347461" w:rsidRPr="00E62BEF" w:rsidRDefault="00347461" w:rsidP="00347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</w:rPr>
        <w:t>- в  сферах естественных монополий - соблюдение субъектами естественных монополий (далее - контролируемые лица) обязательных требований, установленных Федеральным законом от 17.08.95 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службы по тарифам Астраханской области,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</w:t>
      </w:r>
      <w:r w:rsidR="00F2272B" w:rsidRPr="00E62BEF">
        <w:rPr>
          <w:rFonts w:ascii="Times New Roman" w:eastAsia="Times New Roman" w:hAnsi="Times New Roman" w:cs="Times New Roman"/>
          <w:sz w:val="28"/>
          <w:szCs w:val="28"/>
        </w:rPr>
        <w:t>бъектами естественных монополий</w:t>
      </w:r>
      <w:r w:rsidRPr="00E62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4E23" w:rsidRPr="00E62BEF" w:rsidRDefault="000D2FDF" w:rsidP="00B73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7461" w:rsidRPr="00E62BEF">
        <w:rPr>
          <w:rFonts w:ascii="Times New Roman" w:eastAsia="Times New Roman" w:hAnsi="Times New Roman" w:cs="Times New Roman"/>
          <w:sz w:val="28"/>
          <w:szCs w:val="28"/>
        </w:rPr>
        <w:t xml:space="preserve"> в области регулируемых государством цен (тарифов) на товары (услуги) в соответствии с законодательством Российской Федерации</w:t>
      </w:r>
      <w:r w:rsidR="003A4E23" w:rsidRPr="00E62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461" w:rsidRPr="00E62BEF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A4E23" w:rsidRPr="00E62BE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272B" w:rsidRPr="00E62BEF" w:rsidRDefault="00347461" w:rsidP="00B73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</w:t>
      </w:r>
      <w:r w:rsidR="00F2272B" w:rsidRPr="00E62BEF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35199A" w:rsidRPr="00E62BEF" w:rsidRDefault="00F2272B" w:rsidP="003519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перечнем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 (далее - обязательные требования).</w:t>
      </w:r>
      <w:r w:rsidR="00347461" w:rsidRPr="00E62BE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7A29" w:rsidRPr="00E62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63D4" w:rsidRPr="00E62BEF" w:rsidRDefault="00B732AA" w:rsidP="0076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третий пункта 3.7</w:t>
      </w:r>
      <w:r w:rsidR="0051583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дополнить словами «, а также в отношении контролируемых лиц, отнесенных к категориям чрезвычайного высокого, в</w:t>
      </w:r>
      <w:r w:rsidR="0035199A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ысокого и значительного риска.»;</w:t>
      </w:r>
    </w:p>
    <w:p w:rsidR="00533AD2" w:rsidRPr="00E62BEF" w:rsidRDefault="00533AD2" w:rsidP="0076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533AD2" w:rsidRPr="00E62BEF" w:rsidRDefault="00533AD2" w:rsidP="0076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533AD2" w:rsidRPr="00E62BEF" w:rsidRDefault="00533AD2" w:rsidP="0076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533AD2" w:rsidRPr="00E62BEF" w:rsidRDefault="00533AD2" w:rsidP="00765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0063D4" w:rsidRPr="00E62BEF" w:rsidRDefault="003716FE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индикаторов риска нарушения обязательных требований регионального государственного контроля (надзора) в сферах естественных монополий на территории Астраханской области, утвержденный постановлением, изложить в новой редакции</w:t>
      </w:r>
      <w:r w:rsidR="000063D4"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E62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="000063D4"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E62BEF">
        <w:rPr>
          <w:rFonts w:ascii="Times New Roman" w:hAnsi="Times New Roman" w:cs="Times New Roman"/>
          <w:sz w:val="28"/>
          <w:szCs w:val="28"/>
        </w:rPr>
        <w:t>приложению № 1 к настоящему постановлению.</w:t>
      </w:r>
    </w:p>
    <w:p w:rsidR="000063D4" w:rsidRPr="00E62BEF" w:rsidRDefault="000063D4" w:rsidP="00C44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>2. Внести в постановление Правительства Астраханской области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E62BEF">
        <w:rPr>
          <w:rFonts w:ascii="Times New Roman" w:hAnsi="Times New Roman" w:cs="Times New Roman"/>
          <w:sz w:val="28"/>
          <w:szCs w:val="28"/>
        </w:rPr>
        <w:t xml:space="preserve"> 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 следующие изменения:</w:t>
      </w:r>
    </w:p>
    <w:p w:rsidR="00DB6ED9" w:rsidRPr="00E62BEF" w:rsidRDefault="00DB6ED9" w:rsidP="00DB6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Положении 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области, утвержденного постановлением:</w:t>
      </w:r>
    </w:p>
    <w:p w:rsidR="00DB6ED9" w:rsidRPr="00E62BEF" w:rsidRDefault="00156335" w:rsidP="00156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6ED9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3.7</w:t>
      </w:r>
      <w:r w:rsidR="001B155D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</w:t>
      </w:r>
      <w:r w:rsidR="00DB6ED9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а также в отношении контролируемых лиц, отнесенных к категориям чрезвычайного высокого, высокого и значительного риска.»;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0063D4" w:rsidRPr="00E62BEF" w:rsidRDefault="000063D4" w:rsidP="00770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Перечень индикаторов риска нарушения обязательных требований регионального государственного контроля (надзора) тарифов в сфере водоснабжения и водоотведения на территории Астраханской области, утвержденный постановлением, изложить в новой редакции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102F28" w:rsidRPr="00E62BEF">
        <w:rPr>
          <w:rFonts w:ascii="Times New Roman" w:hAnsi="Times New Roman" w:cs="Times New Roman"/>
          <w:sz w:val="28"/>
          <w:szCs w:val="28"/>
        </w:rPr>
        <w:t>приложению № 2</w:t>
      </w:r>
      <w:r w:rsidRPr="00E62BE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063D4" w:rsidRPr="00E62BEF" w:rsidRDefault="000063D4" w:rsidP="00C44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 xml:space="preserve">3. Внести в постановление Правительства Астраханской области 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 следующие изменения:</w:t>
      </w:r>
    </w:p>
    <w:p w:rsidR="00C44E29" w:rsidRPr="00E62BEF" w:rsidRDefault="00C44E29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Положении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 утвержденного постановлением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80E" w:rsidRPr="00E62BEF" w:rsidRDefault="00D4580E" w:rsidP="00D45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3.7 раздела 3 дополнить словами «, а также в отношении контролируемых лиц, отнесенных к категориям чрезвычайного высокого, высокого и значительного риска.»;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0063D4" w:rsidRPr="00E62BEF" w:rsidRDefault="000063D4" w:rsidP="00770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Перечень индикаторов риска нарушения обязательных требований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области, утвержденный постановлением, изложить в новой редакции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hAnsi="Times New Roman" w:cs="Times New Roman"/>
          <w:sz w:val="28"/>
          <w:szCs w:val="28"/>
        </w:rPr>
        <w:t>приложению № 3 к настоящему постановлению.</w:t>
      </w:r>
    </w:p>
    <w:p w:rsidR="000063D4" w:rsidRPr="00E62BEF" w:rsidRDefault="000063D4" w:rsidP="00554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 xml:space="preserve">4. Внести в постановление Правительства Астраханской области 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 следующие изменения:</w:t>
      </w:r>
    </w:p>
    <w:p w:rsidR="0075717A" w:rsidRPr="00E62BEF" w:rsidRDefault="0075717A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Положении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 утвержденного постановлением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580E" w:rsidRPr="00E62BEF" w:rsidRDefault="00D4580E" w:rsidP="00D45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3.7 раздела 3 дополнить словами «, а также в отношении контролируемых лиц, отнесенных к категориям чрезвычайного высокого, высокого и значительного риска.»;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0063D4" w:rsidRPr="00E62BEF" w:rsidRDefault="000063D4" w:rsidP="00770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Перечень индикаторов риска нарушения обязательных требований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области, утвержденный постановлением, изложить в новой редакции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hAnsi="Times New Roman" w:cs="Times New Roman"/>
          <w:sz w:val="28"/>
          <w:szCs w:val="28"/>
        </w:rPr>
        <w:t>приложению № 4 к настоящему постановлению.</w:t>
      </w:r>
    </w:p>
    <w:p w:rsidR="000063D4" w:rsidRPr="00E62BEF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 xml:space="preserve">5. Внести в постановление Правительства Астраханской области 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16.12.2021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 следующие изменения:</w:t>
      </w:r>
    </w:p>
    <w:p w:rsidR="00554C69" w:rsidRPr="00E62BEF" w:rsidRDefault="00554C69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Положении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</w:t>
      </w:r>
      <w:r w:rsidR="00D6025A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траханской области утвержденным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="00D6025A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025A" w:rsidRPr="00E62BEF" w:rsidRDefault="00D6025A" w:rsidP="00D60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3.7 раздела 3 дополнить словами «, а также в отношении контролируемых лиц, отнесенных к категориям чрезвычайного высокого, высокого и значительного риска.»;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554C69" w:rsidRPr="00E62BEF" w:rsidRDefault="0060220A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554C69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F469E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Положению</w:t>
      </w:r>
      <w:r w:rsidR="00554C69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469E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220A" w:rsidRPr="00E62BEF" w:rsidRDefault="00554C69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469E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220A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</w:t>
      </w:r>
      <w:r w:rsidR="006F469E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60220A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«Заведующий сектором» заменить словами «Заместитель начальника»</w:t>
      </w:r>
      <w:r w:rsidR="006F469E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790" w:rsidRPr="00E62BEF" w:rsidRDefault="006F469E" w:rsidP="006F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A10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1790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4 следующего содержания:</w:t>
      </w:r>
    </w:p>
    <w:p w:rsidR="006F469E" w:rsidRPr="00E62BEF" w:rsidRDefault="006F469E" w:rsidP="006F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Заместитель начальника отдела технической оценки службы по тарифам Астраханской области»;</w:t>
      </w:r>
    </w:p>
    <w:p w:rsidR="006F469E" w:rsidRPr="00E62BEF" w:rsidRDefault="006F469E" w:rsidP="006F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пункты 4, 5 считать соответственно пунктами 5,6;</w:t>
      </w:r>
    </w:p>
    <w:p w:rsidR="0060220A" w:rsidRPr="00E62BEF" w:rsidRDefault="006F469E" w:rsidP="00BA5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пункте </w:t>
      </w:r>
      <w:r w:rsidR="00BA5A40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6 слова «Ведущие специалисты» заменить словами «Ведущий специалист».</w:t>
      </w:r>
    </w:p>
    <w:p w:rsidR="000063D4" w:rsidRPr="00E62BEF" w:rsidRDefault="00BA5A40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индикаторов риска нарушения обязательных требований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области, утвержденный постановлением, изложить в новой редакции</w:t>
      </w:r>
      <w:r w:rsidR="000063D4"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E62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="000063D4"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0063D4" w:rsidRPr="00E62BEF">
        <w:rPr>
          <w:rFonts w:ascii="Times New Roman" w:hAnsi="Times New Roman" w:cs="Times New Roman"/>
          <w:sz w:val="28"/>
          <w:szCs w:val="28"/>
        </w:rPr>
        <w:t>приложению № 5 к настоящему постановлению.</w:t>
      </w:r>
    </w:p>
    <w:p w:rsidR="000063D4" w:rsidRPr="00E62BEF" w:rsidRDefault="000063D4" w:rsidP="00794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>6. Внести в постановление Правительства Астраханской области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 следующие изменения:</w:t>
      </w:r>
    </w:p>
    <w:p w:rsidR="001E72A9" w:rsidRPr="00E62BEF" w:rsidRDefault="001E72A9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Положении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(надзоре) в области регулирования цен (тарифов) в сфере теплоснабжения на территории Астраханской области утвержденного постановлением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025A" w:rsidRPr="00E62BEF" w:rsidRDefault="00D6025A" w:rsidP="00D60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3.7 раздела 3 дополнить словами «, а также в отношении контролируемых лиц, отнесенных к категориям чрезвычайного высокого, высокого и значительного риска.»;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7708A5" w:rsidRPr="00E62BEF" w:rsidRDefault="007708A5" w:rsidP="007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0063D4" w:rsidRPr="00E62BEF" w:rsidRDefault="000063D4" w:rsidP="00770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Перечень индикаторов риска нарушения обязательных требований регионального государственного контроля (надзора) в области регулирования цен (тарифов) в сфере теплоснабжения на территории Астраханской области, утвержденный постановлением, изложить в новой редакции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E62BE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E62BEF">
        <w:rPr>
          <w:rFonts w:ascii="Times New Roman" w:hAnsi="Times New Roman" w:cs="Times New Roman"/>
          <w:sz w:val="28"/>
          <w:szCs w:val="28"/>
        </w:rPr>
        <w:t>приложению № 6 к настоящему постановлению.</w:t>
      </w:r>
    </w:p>
    <w:p w:rsidR="000063D4" w:rsidRPr="00E62BEF" w:rsidRDefault="000063D4" w:rsidP="00DB4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hAnsi="Times New Roman" w:cs="Times New Roman"/>
          <w:sz w:val="28"/>
          <w:szCs w:val="28"/>
        </w:rPr>
        <w:t>7. Внести в постановление Правительства Астраханской области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 следующие изменения:</w:t>
      </w:r>
    </w:p>
    <w:p w:rsidR="001E72A9" w:rsidRPr="00E62BEF" w:rsidRDefault="001E72A9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Положении</w:t>
      </w:r>
      <w:r w:rsidR="000063D4"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 утвержденного постановлением</w:t>
      </w: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025A" w:rsidRPr="00E62BEF" w:rsidRDefault="00D6025A" w:rsidP="00D60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3.7 раздела 3 дополнить словами «, а также в отношении контролируемых лиц, отнесенных к категориям чрезвычайного высокого, высокого и значительного риска.»;</w:t>
      </w:r>
    </w:p>
    <w:p w:rsidR="00C4239B" w:rsidRPr="00E62BEF" w:rsidRDefault="00C4239B" w:rsidP="00C42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6:</w:t>
      </w:r>
    </w:p>
    <w:p w:rsidR="00C4239B" w:rsidRPr="00E62BEF" w:rsidRDefault="00C4239B" w:rsidP="00C42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6.4. изложить в новой редакции:</w:t>
      </w:r>
    </w:p>
    <w:p w:rsidR="00C4239B" w:rsidRPr="00E62BEF" w:rsidRDefault="00C4239B" w:rsidP="00C42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«6.4. Жалоба на решения, а также на действия (бездействие) должностных лиц уполномоченного органа, поданная в досудебном порядке, рассматривается руководителем уполномоченного органа, либо лицом, исполняющего обязанности руководителя уполномоченного органа;</w:t>
      </w:r>
    </w:p>
    <w:p w:rsidR="00C4239B" w:rsidRPr="004F732E" w:rsidRDefault="00C4239B" w:rsidP="00C42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E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6.5. признать утратившим силу.</w:t>
      </w:r>
    </w:p>
    <w:p w:rsidR="000063D4" w:rsidRPr="0081482D" w:rsidRDefault="000063D4" w:rsidP="00C42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2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в электроэнергетике на территории Астраханской области, утвержденный постановлением, изложить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</w:t>
      </w:r>
      <w:r w:rsidRPr="008148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81482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814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Pr="0081482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81482D">
        <w:rPr>
          <w:rFonts w:ascii="Times New Roman" w:hAnsi="Times New Roman" w:cs="Times New Roman"/>
          <w:sz w:val="28"/>
          <w:szCs w:val="28"/>
        </w:rPr>
        <w:t>приложению № 7 к настоящему постановлению.</w:t>
      </w:r>
    </w:p>
    <w:p w:rsidR="00794F6E" w:rsidRDefault="0021374A" w:rsidP="00DB4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4"/>
      <w:r w:rsidRPr="0081482D">
        <w:rPr>
          <w:rFonts w:ascii="Times New Roman" w:hAnsi="Times New Roman" w:cs="Times New Roman"/>
          <w:sz w:val="28"/>
          <w:szCs w:val="28"/>
        </w:rPr>
        <w:t>8</w:t>
      </w:r>
      <w:r w:rsidR="000063D4" w:rsidRPr="0081482D">
        <w:rPr>
          <w:rFonts w:ascii="Times New Roman" w:hAnsi="Times New Roman" w:cs="Times New Roman"/>
          <w:sz w:val="28"/>
          <w:szCs w:val="28"/>
        </w:rPr>
        <w:t xml:space="preserve">. </w:t>
      </w:r>
      <w:r w:rsidR="00E41790" w:rsidRPr="0081482D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794F6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41790" w:rsidRPr="0081482D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794F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025A" w:rsidRPr="005A10BA" w:rsidRDefault="00D6025A" w:rsidP="00D60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82D">
        <w:rPr>
          <w:rFonts w:ascii="Times New Roman" w:hAnsi="Times New Roman"/>
          <w:sz w:val="28"/>
          <w:szCs w:val="28"/>
        </w:rPr>
        <w:t>постановление Правительства Астраханской области</w:t>
      </w:r>
      <w:r w:rsidRPr="0081482D">
        <w:rPr>
          <w:rFonts w:ascii="Times New Roman" w:eastAsia="Times New Roman" w:hAnsi="Times New Roman"/>
          <w:sz w:val="28"/>
          <w:szCs w:val="28"/>
        </w:rPr>
        <w:t xml:space="preserve"> от 27.12.2021 </w:t>
      </w:r>
      <w:r w:rsidR="004F732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1482D">
        <w:rPr>
          <w:rFonts w:ascii="Times New Roman" w:eastAsia="Times New Roman" w:hAnsi="Times New Roman"/>
          <w:sz w:val="28"/>
          <w:szCs w:val="28"/>
        </w:rPr>
        <w:t>№ 645-П «О региональном государственном контроле (надзоре) за регулируемыми государством ценами (тарифами) на товары (услуги) в соответствии с законодательством Российской Федерации на территор</w:t>
      </w:r>
      <w:r w:rsidR="004F732E">
        <w:rPr>
          <w:rFonts w:ascii="Times New Roman" w:eastAsia="Times New Roman" w:hAnsi="Times New Roman"/>
          <w:sz w:val="28"/>
          <w:szCs w:val="28"/>
        </w:rPr>
        <w:t>ии Астраханской области»;</w:t>
      </w:r>
    </w:p>
    <w:p w:rsidR="00794F6E" w:rsidRPr="00794F6E" w:rsidRDefault="00794F6E" w:rsidP="004F7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F6E">
        <w:rPr>
          <w:rFonts w:ascii="Times New Roman" w:eastAsia="Times New Roman" w:hAnsi="Times New Roman" w:cs="Times New Roman"/>
          <w:sz w:val="28"/>
          <w:szCs w:val="28"/>
        </w:rPr>
        <w:t xml:space="preserve">пункт 8 </w:t>
      </w:r>
      <w:r w:rsidR="004F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9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Правительства Астраханской области </w:t>
      </w:r>
      <w:r w:rsidR="004F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4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12.08.2022 № 376-П «О внесении изменений в постановления Прав</w:t>
      </w:r>
      <w:r w:rsidR="004F73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Астраханской области».</w:t>
      </w:r>
      <w:r w:rsidRPr="0079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3D4" w:rsidRPr="00566389" w:rsidRDefault="0081482D" w:rsidP="00E41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41790">
        <w:rPr>
          <w:rFonts w:ascii="Times New Roman" w:hAnsi="Times New Roman" w:cs="Times New Roman"/>
          <w:sz w:val="28"/>
          <w:szCs w:val="28"/>
        </w:rPr>
        <w:t xml:space="preserve">. </w:t>
      </w:r>
      <w:r w:rsidR="000063D4" w:rsidRPr="00566389">
        <w:rPr>
          <w:rFonts w:ascii="Times New Roman" w:hAnsi="Times New Roman" w:cs="Times New Roman"/>
          <w:sz w:val="28"/>
          <w:szCs w:val="28"/>
        </w:rPr>
        <w:t>Постановление вступает в силу по истечении 10 дней после дня его официального опубликования</w:t>
      </w:r>
      <w:bookmarkEnd w:id="1"/>
      <w:r w:rsidR="000063D4" w:rsidRPr="00566389">
        <w:rPr>
          <w:rFonts w:ascii="Times New Roman" w:hAnsi="Times New Roman" w:cs="Times New Roman"/>
          <w:sz w:val="28"/>
          <w:szCs w:val="28"/>
        </w:rPr>
        <w:t>.</w:t>
      </w: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0063D4" w:rsidRPr="00566389" w:rsidRDefault="000063D4" w:rsidP="0056638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063D4" w:rsidRPr="00566389" w:rsidSect="00E41790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                    О.А. Князев</w:t>
      </w:r>
    </w:p>
    <w:p w:rsidR="000063D4" w:rsidRPr="00566389" w:rsidRDefault="0058473E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line="240" w:lineRule="auto"/>
        <w:jc w:val="center"/>
        <w:rPr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сферах естественных монополий на территории Астраханской области</w:t>
      </w:r>
    </w:p>
    <w:p w:rsidR="000063D4" w:rsidRPr="00566389" w:rsidRDefault="000063D4" w:rsidP="00566389">
      <w:pPr>
        <w:rPr>
          <w:sz w:val="28"/>
          <w:szCs w:val="28"/>
        </w:rPr>
      </w:pP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333E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81482D" w:rsidRPr="002F2ED8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81482D" w:rsidRPr="002F2ED8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81482D" w:rsidRDefault="0081482D" w:rsidP="00814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063D4" w:rsidRPr="00566389" w:rsidSect="0058473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line="240" w:lineRule="auto"/>
        <w:jc w:val="center"/>
        <w:rPr>
          <w:sz w:val="28"/>
          <w:szCs w:val="28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сфере водоснабжения и водоотведения на территории Астраханской области</w:t>
      </w:r>
    </w:p>
    <w:p w:rsidR="000063D4" w:rsidRPr="00566389" w:rsidRDefault="000063D4" w:rsidP="00566389">
      <w:pPr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водоснабжения и водоотведения</w:t>
      </w:r>
      <w:r w:rsidRPr="00566389">
        <w:rPr>
          <w:rFonts w:ascii="Times New Roman" w:hAnsi="Times New Roman" w:cs="Times New Roman"/>
          <w:sz w:val="28"/>
          <w:szCs w:val="28"/>
        </w:rPr>
        <w:t xml:space="preserve"> на территории Астраханской области 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1A5A10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</w:t>
      </w:r>
      <w:r w:rsidR="001A5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контролируемом лице.</w:t>
      </w: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1A5A10" w:rsidRDefault="001A5A10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8473E" w:rsidRPr="00566389">
        <w:rPr>
          <w:rFonts w:ascii="Times New Roman" w:hAnsi="Times New Roman" w:cs="Times New Roman"/>
          <w:sz w:val="28"/>
          <w:szCs w:val="28"/>
        </w:rPr>
        <w:t xml:space="preserve">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1A5A10" w:rsidRDefault="001A5A10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E02" w:rsidRDefault="00333E02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</w:t>
      </w:r>
    </w:p>
    <w:p w:rsidR="000063D4" w:rsidRPr="00566389" w:rsidRDefault="000063D4" w:rsidP="00566389">
      <w:pPr>
        <w:jc w:val="both"/>
        <w:rPr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установлением и (или) применением регулируемых государством цен (тарифов) в области газоснабжения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1A5A10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</w:t>
      </w:r>
      <w:r w:rsidR="001A5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контролируемом лице.</w:t>
      </w: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в области регулирования цен (тарифов) в сфере теплоснабжения на территории Астраханской области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цен (тарифов) в сфере теплоснабжения на территории Астраханской области </w:t>
      </w:r>
      <w:r w:rsidRPr="00566389">
        <w:rPr>
          <w:rFonts w:ascii="Times New Roman" w:hAnsi="Times New Roman" w:cs="Times New Roman"/>
          <w:sz w:val="28"/>
          <w:szCs w:val="28"/>
        </w:rPr>
        <w:t>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A10" w:rsidRDefault="001A5A10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5A10" w:rsidSect="0058473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33E02" w:rsidRDefault="00333E02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58473E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063D4" w:rsidRPr="00566389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постановлению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Правительства</w:t>
      </w:r>
    </w:p>
    <w:p w:rsidR="000063D4" w:rsidRPr="00566389" w:rsidRDefault="000063D4" w:rsidP="005663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                   №      </w:t>
      </w: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нарушения обязательных требований регионального государственного контроля (надзора) за регулируемыми государством ценами (тарифами) в электроэнергетике на территории Астраханской области</w:t>
      </w:r>
    </w:p>
    <w:p w:rsidR="000063D4" w:rsidRPr="00566389" w:rsidRDefault="000063D4" w:rsidP="0056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3D4" w:rsidRPr="00566389" w:rsidRDefault="000063D4" w:rsidP="00566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38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5663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регулируемыми государством ценами (тарифами) в электроэнергетике на территории Астраханской области</w:t>
      </w:r>
      <w:r w:rsidRPr="00566389"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индикаторы риска нарушения обязательных требований: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наличие признаков оказания</w:t>
      </w:r>
      <w:r w:rsidRPr="002F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цены (тарифы, сборы) на которые регулируются государством, без установления</w:t>
      </w:r>
      <w:r w:rsidRPr="00E0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предусмотренном законодательством порядке цен (тарифов, сборов)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данные услуги;</w:t>
      </w:r>
    </w:p>
    <w:p w:rsidR="00333E02" w:rsidRPr="002F2ED8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</w:t>
      </w:r>
      <w:r w:rsidRPr="0014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 (тарифов) при оказании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(тарифы, сборы) на которые регулируются государством</w:t>
      </w:r>
      <w:r w:rsidRPr="004E00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признаков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13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лицом от сроков раскрытия информации, установленных федеральным законодательством, а также о недостоверности представляемой информации. 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Выявление индикаторов риска нарушений обязательных требований осуществляется уполномоченным органом в ходе анализа сведений, характеризующих уровень риска причинения вреда (ущерба), полученных с соблюдением требований законодательства Российской Федерации из любых источников, обеспечивающих их достоверность, в том числе: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проведения профилактических мероприятий;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документов, представляемых контролируемым лицом</w:t>
      </w:r>
      <w:r w:rsidRPr="0053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для установления цен (тарифов);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обращений граждан, организаций, органов прокуратуры;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отчетности, представление которой предусмотрено нормативными правовыми актами Российской Федерации;</w:t>
      </w:r>
    </w:p>
    <w:p w:rsidR="00333E02" w:rsidRDefault="00333E02" w:rsidP="00333E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сообщений средств массовой информации, а также сведений, содержащихся в информационных ресурсах, и иных сведений о контролируемом лице. </w:t>
      </w:r>
    </w:p>
    <w:p w:rsidR="00E51CF3" w:rsidRDefault="00E51CF3" w:rsidP="0021374A">
      <w:pPr>
        <w:spacing w:after="0" w:line="240" w:lineRule="auto"/>
      </w:pPr>
    </w:p>
    <w:sectPr w:rsidR="00E51CF3" w:rsidSect="005847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D4" w:rsidRDefault="000063D4" w:rsidP="000063D4">
      <w:pPr>
        <w:spacing w:after="0" w:line="240" w:lineRule="auto"/>
      </w:pPr>
      <w:r>
        <w:separator/>
      </w:r>
    </w:p>
  </w:endnote>
  <w:endnote w:type="continuationSeparator" w:id="0">
    <w:p w:rsidR="000063D4" w:rsidRDefault="000063D4" w:rsidP="000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D4" w:rsidRDefault="000063D4" w:rsidP="000063D4">
      <w:pPr>
        <w:spacing w:after="0" w:line="240" w:lineRule="auto"/>
      </w:pPr>
      <w:r>
        <w:separator/>
      </w:r>
    </w:p>
  </w:footnote>
  <w:footnote w:type="continuationSeparator" w:id="0">
    <w:p w:rsidR="000063D4" w:rsidRDefault="000063D4" w:rsidP="000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3D4" w:rsidRPr="0058473E" w:rsidRDefault="0058473E" w:rsidP="0058473E">
    <w:pPr>
      <w:pStyle w:val="a3"/>
      <w:tabs>
        <w:tab w:val="left" w:pos="5295"/>
      </w:tabs>
      <w:rPr>
        <w:rFonts w:ascii="Times New Roman" w:hAnsi="Times New Roman" w:cs="Times New Roman"/>
      </w:rPr>
    </w:pPr>
    <w:r>
      <w:tab/>
    </w:r>
    <w:sdt>
      <w:sdtPr>
        <w:id w:val="-171086706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063D4" w:rsidRPr="0058473E">
          <w:rPr>
            <w:rFonts w:ascii="Times New Roman" w:hAnsi="Times New Roman" w:cs="Times New Roman"/>
          </w:rPr>
          <w:fldChar w:fldCharType="begin"/>
        </w:r>
        <w:r w:rsidR="000063D4" w:rsidRPr="0058473E">
          <w:rPr>
            <w:rFonts w:ascii="Times New Roman" w:hAnsi="Times New Roman" w:cs="Times New Roman"/>
          </w:rPr>
          <w:instrText>PAGE   \* MERGEFORMAT</w:instrText>
        </w:r>
        <w:r w:rsidR="000063D4" w:rsidRPr="0058473E">
          <w:rPr>
            <w:rFonts w:ascii="Times New Roman" w:hAnsi="Times New Roman" w:cs="Times New Roman"/>
          </w:rPr>
          <w:fldChar w:fldCharType="separate"/>
        </w:r>
        <w:r w:rsidR="00CD6EBF">
          <w:rPr>
            <w:rFonts w:ascii="Times New Roman" w:hAnsi="Times New Roman" w:cs="Times New Roman"/>
            <w:noProof/>
          </w:rPr>
          <w:t>3</w:t>
        </w:r>
        <w:r w:rsidR="000063D4" w:rsidRPr="0058473E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  <w:p w:rsidR="000063D4" w:rsidRDefault="000063D4" w:rsidP="005847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51"/>
    <w:rsid w:val="000063D4"/>
    <w:rsid w:val="000213BA"/>
    <w:rsid w:val="00047383"/>
    <w:rsid w:val="000D2FDF"/>
    <w:rsid w:val="00102DF8"/>
    <w:rsid w:val="00102F28"/>
    <w:rsid w:val="001131BF"/>
    <w:rsid w:val="00142D0B"/>
    <w:rsid w:val="00156335"/>
    <w:rsid w:val="00156933"/>
    <w:rsid w:val="00157C0F"/>
    <w:rsid w:val="0019191B"/>
    <w:rsid w:val="001A5A10"/>
    <w:rsid w:val="001B155D"/>
    <w:rsid w:val="001B3929"/>
    <w:rsid w:val="001B6FBB"/>
    <w:rsid w:val="001E72A9"/>
    <w:rsid w:val="0021374A"/>
    <w:rsid w:val="00216594"/>
    <w:rsid w:val="00232FA5"/>
    <w:rsid w:val="00255926"/>
    <w:rsid w:val="003271E2"/>
    <w:rsid w:val="00333E02"/>
    <w:rsid w:val="00347461"/>
    <w:rsid w:val="0035199A"/>
    <w:rsid w:val="003716FE"/>
    <w:rsid w:val="003A1361"/>
    <w:rsid w:val="003A4E23"/>
    <w:rsid w:val="003B5ADF"/>
    <w:rsid w:val="004654F4"/>
    <w:rsid w:val="00490725"/>
    <w:rsid w:val="004B15DC"/>
    <w:rsid w:val="004F732E"/>
    <w:rsid w:val="00515834"/>
    <w:rsid w:val="00520B5A"/>
    <w:rsid w:val="00533AD2"/>
    <w:rsid w:val="00554C69"/>
    <w:rsid w:val="00566389"/>
    <w:rsid w:val="0058473E"/>
    <w:rsid w:val="005C25D7"/>
    <w:rsid w:val="005D29CC"/>
    <w:rsid w:val="0060220A"/>
    <w:rsid w:val="00610581"/>
    <w:rsid w:val="00682F6E"/>
    <w:rsid w:val="006859A1"/>
    <w:rsid w:val="006C390F"/>
    <w:rsid w:val="006F469E"/>
    <w:rsid w:val="0075717A"/>
    <w:rsid w:val="007656A2"/>
    <w:rsid w:val="007708A5"/>
    <w:rsid w:val="00794F6E"/>
    <w:rsid w:val="007C76A0"/>
    <w:rsid w:val="007D7E33"/>
    <w:rsid w:val="00801470"/>
    <w:rsid w:val="0081482D"/>
    <w:rsid w:val="00863292"/>
    <w:rsid w:val="008A08C5"/>
    <w:rsid w:val="008C7E30"/>
    <w:rsid w:val="00920469"/>
    <w:rsid w:val="00955F01"/>
    <w:rsid w:val="009B29E3"/>
    <w:rsid w:val="00A24E08"/>
    <w:rsid w:val="00A31CC6"/>
    <w:rsid w:val="00AB0F72"/>
    <w:rsid w:val="00AC0635"/>
    <w:rsid w:val="00AC7A29"/>
    <w:rsid w:val="00B05BEC"/>
    <w:rsid w:val="00B4211D"/>
    <w:rsid w:val="00B732AA"/>
    <w:rsid w:val="00BA5A40"/>
    <w:rsid w:val="00BD1149"/>
    <w:rsid w:val="00BE1653"/>
    <w:rsid w:val="00C1117C"/>
    <w:rsid w:val="00C4239B"/>
    <w:rsid w:val="00C44E29"/>
    <w:rsid w:val="00CD6EBF"/>
    <w:rsid w:val="00D4580E"/>
    <w:rsid w:val="00D6025A"/>
    <w:rsid w:val="00DB41E2"/>
    <w:rsid w:val="00DB50ED"/>
    <w:rsid w:val="00DB6ED9"/>
    <w:rsid w:val="00DF0340"/>
    <w:rsid w:val="00E41790"/>
    <w:rsid w:val="00E4676D"/>
    <w:rsid w:val="00E51CF3"/>
    <w:rsid w:val="00E62BEF"/>
    <w:rsid w:val="00E90F58"/>
    <w:rsid w:val="00F004DB"/>
    <w:rsid w:val="00F036B5"/>
    <w:rsid w:val="00F2272B"/>
    <w:rsid w:val="00F334CD"/>
    <w:rsid w:val="00F70651"/>
    <w:rsid w:val="00FB3CDC"/>
    <w:rsid w:val="00F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0F896"/>
  <w15:docId w15:val="{F997FAD3-B3C7-48FC-9DEA-43EEE986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3D4"/>
  </w:style>
  <w:style w:type="paragraph" w:styleId="a5">
    <w:name w:val="footer"/>
    <w:basedOn w:val="a"/>
    <w:link w:val="a6"/>
    <w:uiPriority w:val="99"/>
    <w:unhideWhenUsed/>
    <w:rsid w:val="0000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3D4"/>
  </w:style>
  <w:style w:type="paragraph" w:styleId="a7">
    <w:name w:val="List Paragraph"/>
    <w:basedOn w:val="a"/>
    <w:uiPriority w:val="34"/>
    <w:qFormat/>
    <w:rsid w:val="00AB0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82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351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16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vbuylov</dc:creator>
  <cp:keywords/>
  <dc:description/>
  <cp:lastModifiedBy>vbuylov</cp:lastModifiedBy>
  <cp:revision>37</cp:revision>
  <cp:lastPrinted>2023-06-20T06:43:00Z</cp:lastPrinted>
  <dcterms:created xsi:type="dcterms:W3CDTF">2023-03-31T09:19:00Z</dcterms:created>
  <dcterms:modified xsi:type="dcterms:W3CDTF">2023-07-25T07:46:00Z</dcterms:modified>
</cp:coreProperties>
</file>