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E7" w:rsidRPr="00B555E7" w:rsidRDefault="00B555E7" w:rsidP="00B555E7">
      <w:pPr>
        <w:suppressAutoHyphens/>
        <w:autoSpaceDE w:val="0"/>
        <w:autoSpaceDN w:val="0"/>
        <w:adjustRightInd w:val="0"/>
        <w:spacing w:after="0" w:line="240" w:lineRule="auto"/>
        <w:ind w:firstLine="709"/>
        <w:jc w:val="center"/>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Пояснительная записка</w:t>
      </w:r>
    </w:p>
    <w:p w:rsidR="00B555E7" w:rsidRPr="00B555E7" w:rsidRDefault="00B555E7" w:rsidP="00B555E7">
      <w:pPr>
        <w:suppressAutoHyphens/>
        <w:autoSpaceDE w:val="0"/>
        <w:autoSpaceDN w:val="0"/>
        <w:adjustRightInd w:val="0"/>
        <w:spacing w:after="0" w:line="240" w:lineRule="auto"/>
        <w:ind w:firstLine="709"/>
        <w:jc w:val="center"/>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к проекту постановления Правительства Астраханской области</w:t>
      </w:r>
    </w:p>
    <w:p w:rsidR="00B555E7" w:rsidRPr="00B555E7" w:rsidRDefault="00B555E7" w:rsidP="00B555E7">
      <w:pPr>
        <w:suppressAutoHyphens/>
        <w:autoSpaceDE w:val="0"/>
        <w:autoSpaceDN w:val="0"/>
        <w:adjustRightInd w:val="0"/>
        <w:spacing w:after="0" w:line="240" w:lineRule="auto"/>
        <w:ind w:firstLine="709"/>
        <w:jc w:val="center"/>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«О внесении изменений в постановление Правительства</w:t>
      </w:r>
    </w:p>
    <w:p w:rsidR="00B555E7" w:rsidRPr="00B555E7" w:rsidRDefault="00B555E7" w:rsidP="00B555E7">
      <w:pPr>
        <w:suppressAutoHyphens/>
        <w:autoSpaceDE w:val="0"/>
        <w:autoSpaceDN w:val="0"/>
        <w:adjustRightInd w:val="0"/>
        <w:spacing w:after="0" w:line="240" w:lineRule="auto"/>
        <w:ind w:firstLine="709"/>
        <w:jc w:val="center"/>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Астраханской области от 02.07.2008 № 346-П»</w:t>
      </w:r>
    </w:p>
    <w:p w:rsidR="00B555E7" w:rsidRPr="00B555E7" w:rsidRDefault="00B555E7" w:rsidP="00B555E7">
      <w:pPr>
        <w:suppressAutoHyphens/>
        <w:autoSpaceDE w:val="0"/>
        <w:autoSpaceDN w:val="0"/>
        <w:adjustRightInd w:val="0"/>
        <w:spacing w:after="0" w:line="240" w:lineRule="auto"/>
        <w:ind w:firstLine="709"/>
        <w:jc w:val="both"/>
        <w:rPr>
          <w:rFonts w:ascii="Times New Roman" w:eastAsia="Times New Roman" w:hAnsi="Times New Roman" w:cs="Times New Roman"/>
          <w:sz w:val="27"/>
          <w:szCs w:val="27"/>
        </w:rPr>
      </w:pPr>
    </w:p>
    <w:p w:rsidR="00B555E7" w:rsidRPr="00B555E7" w:rsidRDefault="00B555E7" w:rsidP="00B555E7">
      <w:pPr>
        <w:spacing w:after="0" w:line="240" w:lineRule="auto"/>
        <w:ind w:firstLine="709"/>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 xml:space="preserve">Проект постановления Правительства Астраханской области «О внесении изменения в постановление Правительства Астраханской области от 02.07.2008 № 346-П» (далее – проект) разработан службой по тарифам                    Астраханской области (далее – Служба) в целях совершенствования процедуры государственного регулирования тарифов (цен) на продукцию производственно-технического назначения, товары народного потребления и услуги. </w:t>
      </w:r>
    </w:p>
    <w:p w:rsidR="00B555E7" w:rsidRPr="00B555E7" w:rsidRDefault="00B555E7" w:rsidP="00B555E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7"/>
          <w:szCs w:val="27"/>
        </w:rPr>
      </w:pPr>
      <w:r w:rsidRPr="00B555E7">
        <w:rPr>
          <w:rFonts w:ascii="Times New Roman" w:eastAsia="Times New Roman" w:hAnsi="Times New Roman" w:cs="Times New Roman"/>
          <w:bCs/>
          <w:sz w:val="27"/>
          <w:szCs w:val="27"/>
        </w:rPr>
        <w:t>В 2021 году Правительством Астраханской области принято решение о проведении реформы развития пассажирского транспорта общего пользования в Астраханской области. Основой реформы являются документы транспортного планирования, разработанные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555E7" w:rsidRPr="00B555E7" w:rsidRDefault="00B555E7" w:rsidP="00B555E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7"/>
          <w:szCs w:val="27"/>
        </w:rPr>
      </w:pPr>
      <w:r w:rsidRPr="00B555E7">
        <w:rPr>
          <w:rFonts w:ascii="Times New Roman" w:eastAsia="Times New Roman" w:hAnsi="Times New Roman" w:cs="Times New Roman"/>
          <w:bCs/>
          <w:sz w:val="27"/>
          <w:szCs w:val="27"/>
        </w:rPr>
        <w:t>Требованиями частей 2, 3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определено:</w:t>
      </w:r>
    </w:p>
    <w:p w:rsidR="00B555E7" w:rsidRPr="00B555E7" w:rsidRDefault="00B555E7" w:rsidP="00B555E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7"/>
          <w:szCs w:val="27"/>
        </w:rPr>
      </w:pPr>
      <w:r w:rsidRPr="00B555E7">
        <w:rPr>
          <w:rFonts w:ascii="Times New Roman" w:eastAsia="Times New Roman" w:hAnsi="Times New Roman" w:cs="Times New Roman"/>
          <w:bCs/>
          <w:sz w:val="27"/>
          <w:szCs w:val="27"/>
        </w:rPr>
        <w:t xml:space="preserve">– 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w:t>
      </w:r>
      <w:hyperlink r:id="rId8" w:history="1">
        <w:r w:rsidRPr="00B555E7">
          <w:rPr>
            <w:rFonts w:ascii="Times New Roman" w:eastAsia="Times New Roman" w:hAnsi="Times New Roman" w:cs="Times New Roman"/>
            <w:bCs/>
            <w:sz w:val="27"/>
            <w:szCs w:val="27"/>
          </w:rPr>
          <w:t>законодательством</w:t>
        </w:r>
      </w:hyperlink>
      <w:r w:rsidRPr="00B555E7">
        <w:rPr>
          <w:rFonts w:ascii="Times New Roman" w:eastAsia="Times New Roman" w:hAnsi="Times New Roman" w:cs="Times New Roman"/>
          <w:bCs/>
          <w:sz w:val="27"/>
          <w:szCs w:val="27"/>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555E7" w:rsidRPr="00B555E7" w:rsidRDefault="00B555E7" w:rsidP="00B555E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7"/>
          <w:szCs w:val="27"/>
        </w:rPr>
      </w:pPr>
      <w:r w:rsidRPr="00B555E7">
        <w:rPr>
          <w:rFonts w:ascii="Times New Roman" w:eastAsia="Times New Roman" w:hAnsi="Times New Roman" w:cs="Times New Roman"/>
          <w:bCs/>
          <w:sz w:val="27"/>
          <w:szCs w:val="27"/>
        </w:rPr>
        <w:t xml:space="preserve">–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 </w:t>
      </w:r>
    </w:p>
    <w:p w:rsidR="00B555E7" w:rsidRPr="00B555E7" w:rsidRDefault="00B555E7" w:rsidP="00B555E7">
      <w:pPr>
        <w:spacing w:after="0" w:line="240" w:lineRule="auto"/>
        <w:ind w:firstLine="709"/>
        <w:jc w:val="both"/>
        <w:rPr>
          <w:rFonts w:ascii="Times New Roman" w:eastAsia="Times New Roman" w:hAnsi="Times New Roman" w:cs="Times New Roman"/>
          <w:bCs/>
          <w:sz w:val="27"/>
          <w:szCs w:val="27"/>
        </w:rPr>
      </w:pPr>
      <w:r w:rsidRPr="00B555E7">
        <w:rPr>
          <w:rFonts w:ascii="Times New Roman" w:eastAsia="Times New Roman" w:hAnsi="Times New Roman" w:cs="Times New Roman"/>
          <w:bCs/>
          <w:sz w:val="27"/>
          <w:szCs w:val="27"/>
        </w:rPr>
        <w:t>Государственный или муниципальный заказчик оплачивает денежные средства перевозчику за выполнение работ, связанных с осуществлением регулярных перевозок пассажиров и багажа по регулируемым тарифам, исходя из цены контракта, определенной в соответствии с приказом Минтранса России от 20.10.2021 № 351 «Об утверждении Порядка определения начальной (максималь</w:t>
      </w:r>
      <w:r w:rsidRPr="00B555E7">
        <w:rPr>
          <w:rFonts w:ascii="Times New Roman" w:eastAsia="Times New Roman" w:hAnsi="Times New Roman" w:cs="Times New Roman"/>
          <w:bCs/>
          <w:sz w:val="27"/>
          <w:szCs w:val="27"/>
        </w:rPr>
        <w:lastRenderedPageBreak/>
        <w:t>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rsidR="00B555E7" w:rsidRPr="00B555E7" w:rsidRDefault="00B555E7" w:rsidP="00B555E7">
      <w:pPr>
        <w:spacing w:after="0" w:line="240" w:lineRule="auto"/>
        <w:ind w:firstLine="709"/>
        <w:jc w:val="both"/>
        <w:rPr>
          <w:rFonts w:ascii="Times New Roman" w:eastAsia="Times New Roman" w:hAnsi="Times New Roman" w:cs="Times New Roman"/>
          <w:bCs/>
          <w:sz w:val="27"/>
          <w:szCs w:val="27"/>
        </w:rPr>
      </w:pPr>
      <w:r w:rsidRPr="00B555E7">
        <w:rPr>
          <w:rFonts w:ascii="Times New Roman" w:eastAsia="Calibri" w:hAnsi="Times New Roman" w:cs="Times New Roman"/>
          <w:sz w:val="27"/>
          <w:szCs w:val="27"/>
          <w:lang w:eastAsia="en-US"/>
        </w:rPr>
        <w:t xml:space="preserve">На основании изложенного проектом предлагается внести соответствующие изменения в постановление Правительства Астраханской области от 02.07.2008 № 346-П </w:t>
      </w:r>
      <w:r w:rsidRPr="00B555E7">
        <w:rPr>
          <w:rFonts w:ascii="Times New Roman" w:eastAsia="Times New Roman" w:hAnsi="Times New Roman" w:cs="Times New Roman"/>
          <w:sz w:val="27"/>
          <w:szCs w:val="27"/>
        </w:rPr>
        <w:t>«О ценообразовании в отношении продукции производственно-технического назначения, товаров народного потребления и услуг».</w:t>
      </w:r>
    </w:p>
    <w:p w:rsidR="00B555E7" w:rsidRPr="00B555E7" w:rsidRDefault="00B555E7" w:rsidP="00B555E7">
      <w:pPr>
        <w:spacing w:after="0" w:line="240" w:lineRule="auto"/>
        <w:ind w:firstLine="709"/>
        <w:jc w:val="both"/>
        <w:rPr>
          <w:rFonts w:ascii="Times New Roman" w:eastAsia="Times New Roman" w:hAnsi="Times New Roman" w:cs="Times New Roman"/>
          <w:sz w:val="27"/>
          <w:szCs w:val="27"/>
        </w:rPr>
      </w:pPr>
      <w:r w:rsidRPr="00B555E7">
        <w:rPr>
          <w:rFonts w:ascii="Times New Roman" w:eastAsia="Times New Roman" w:hAnsi="Times New Roman" w:cs="Times New Roman"/>
          <w:bCs/>
          <w:sz w:val="27"/>
          <w:szCs w:val="27"/>
        </w:rPr>
        <w:t xml:space="preserve">Кроме того, </w:t>
      </w:r>
      <w:r w:rsidRPr="00B555E7">
        <w:rPr>
          <w:rFonts w:ascii="Times New Roman" w:eastAsia="Times New Roman" w:hAnsi="Times New Roman" w:cs="Times New Roman"/>
          <w:sz w:val="27"/>
          <w:szCs w:val="27"/>
        </w:rPr>
        <w:t xml:space="preserve">в развитие положений Федерального закона от </w:t>
      </w:r>
      <w:r w:rsidRPr="00B555E7">
        <w:rPr>
          <w:rFonts w:ascii="Times New Roman" w:eastAsia="Times New Roman" w:hAnsi="Times New Roman" w:cs="Times New Roman"/>
          <w:bCs/>
          <w:sz w:val="27"/>
          <w:szCs w:val="27"/>
        </w:rPr>
        <w:t xml:space="preserve">21.12.2021        </w:t>
      </w:r>
      <w:r w:rsidRPr="00B555E7">
        <w:rPr>
          <w:rFonts w:ascii="Times New Roman" w:eastAsia="Times New Roman" w:hAnsi="Times New Roman" w:cs="Times New Roman"/>
          <w:sz w:val="27"/>
          <w:szCs w:val="27"/>
        </w:rPr>
        <w:t>№ 414-ФЗ «Об общих принципах организации публичной власти в субъектах Российской Федерации» 26.05.2022 принят Устав Астраханской области.</w:t>
      </w:r>
    </w:p>
    <w:p w:rsidR="00B555E7" w:rsidRPr="00B555E7" w:rsidRDefault="00B555E7" w:rsidP="00B555E7">
      <w:pPr>
        <w:spacing w:after="0" w:line="240" w:lineRule="auto"/>
        <w:ind w:firstLine="709"/>
        <w:jc w:val="both"/>
        <w:rPr>
          <w:rFonts w:ascii="Times New Roman" w:eastAsia="Times New Roman" w:hAnsi="Times New Roman" w:cs="Times New Roman"/>
          <w:bCs/>
          <w:sz w:val="27"/>
          <w:szCs w:val="27"/>
        </w:rPr>
      </w:pPr>
      <w:r w:rsidRPr="00B555E7">
        <w:rPr>
          <w:rFonts w:ascii="Times New Roman" w:eastAsia="Times New Roman" w:hAnsi="Times New Roman" w:cs="Times New Roman"/>
          <w:bCs/>
          <w:sz w:val="27"/>
          <w:szCs w:val="27"/>
        </w:rPr>
        <w:t>Частью 2 статьи 5 Устава Астраханской области предусматривается, что в систему органов государственной власти Астраханской области входят, в том числе, исполнительные органы Астраханской области.</w:t>
      </w:r>
    </w:p>
    <w:p w:rsidR="00B555E7" w:rsidRPr="00B555E7" w:rsidRDefault="00B555E7" w:rsidP="00B555E7">
      <w:pPr>
        <w:spacing w:after="0" w:line="240" w:lineRule="auto"/>
        <w:ind w:firstLine="709"/>
        <w:jc w:val="both"/>
        <w:rPr>
          <w:rFonts w:ascii="Times New Roman" w:eastAsia="Times New Roman" w:hAnsi="Times New Roman" w:cs="Times New Roman"/>
          <w:bCs/>
          <w:sz w:val="27"/>
          <w:szCs w:val="27"/>
        </w:rPr>
      </w:pPr>
      <w:r w:rsidRPr="00B555E7">
        <w:rPr>
          <w:rFonts w:ascii="Times New Roman" w:eastAsia="Calibri" w:hAnsi="Times New Roman" w:cs="Times New Roman"/>
          <w:sz w:val="27"/>
          <w:szCs w:val="27"/>
          <w:lang w:eastAsia="en-US"/>
        </w:rPr>
        <w:t xml:space="preserve">На основании изложенного предлагается внести соответствующие изменения в постановление Правительства Астраханской области от 02.07.2008 № 346-П </w:t>
      </w:r>
      <w:r w:rsidRPr="00B555E7">
        <w:rPr>
          <w:rFonts w:ascii="Times New Roman" w:eastAsia="Times New Roman" w:hAnsi="Times New Roman" w:cs="Times New Roman"/>
          <w:sz w:val="27"/>
          <w:szCs w:val="27"/>
        </w:rPr>
        <w:t>«О ценообразовании в отношении продукции производственно-технического назначения, товаров народного потребления и услуг».</w:t>
      </w:r>
    </w:p>
    <w:p w:rsidR="00B555E7" w:rsidRPr="00B555E7" w:rsidRDefault="00B555E7" w:rsidP="00B555E7">
      <w:pPr>
        <w:suppressAutoHyphens/>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Принятие постановления Правительства Астраханской области «О внесении изменения в постановление Правительства Астраханской области от 02.07.2008 № 346-П» не потребует внесения изменений в иные нормативные правовые акты Астраханской области, в том числе признания их утратившими силу, и выделения дополнительных финансовых средств из бюджета Астраханской области.</w:t>
      </w:r>
    </w:p>
    <w:p w:rsidR="00B555E7" w:rsidRPr="00B555E7" w:rsidRDefault="00B555E7" w:rsidP="00B555E7">
      <w:pPr>
        <w:suppressAutoHyphens/>
        <w:autoSpaceDE w:val="0"/>
        <w:autoSpaceDN w:val="0"/>
        <w:spacing w:after="0" w:line="240" w:lineRule="auto"/>
        <w:ind w:firstLine="709"/>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В проекте отсутствуют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Астраханской области.</w:t>
      </w:r>
    </w:p>
    <w:p w:rsidR="00B555E7" w:rsidRPr="00B555E7" w:rsidRDefault="00B555E7" w:rsidP="00B555E7">
      <w:pPr>
        <w:suppressAutoHyphens/>
        <w:spacing w:after="0" w:line="240" w:lineRule="auto"/>
        <w:ind w:firstLine="709"/>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 xml:space="preserve">Проект для проведения независимой антикоррупционной экспертизы размещен 24.06.2022 на официальном портале антикоррупционной экспертизы </w:t>
      </w:r>
      <w:hyperlink r:id="rId9" w:history="1">
        <w:r w:rsidRPr="00B555E7">
          <w:rPr>
            <w:rFonts w:ascii="Times New Roman" w:eastAsia="Times New Roman" w:hAnsi="Times New Roman" w:cs="Times New Roman"/>
            <w:sz w:val="27"/>
            <w:szCs w:val="27"/>
          </w:rPr>
          <w:t>www.astrobl.ru/node/99904</w:t>
        </w:r>
      </w:hyperlink>
      <w:r w:rsidRPr="00B555E7">
        <w:rPr>
          <w:rFonts w:ascii="Times New Roman" w:eastAsia="Times New Roman" w:hAnsi="Times New Roman" w:cs="Times New Roman"/>
          <w:sz w:val="27"/>
          <w:szCs w:val="27"/>
        </w:rPr>
        <w:t>, и в целях выявления рисков нарушения антимонопольного законодательства на официальном сайте Службы в информационно-телекоммуникационной сети «Интернет» www.tarif.astrobl.ru.</w:t>
      </w:r>
    </w:p>
    <w:p w:rsidR="00B555E7" w:rsidRPr="00B555E7" w:rsidRDefault="00B555E7" w:rsidP="00B555E7">
      <w:pPr>
        <w:suppressAutoHyphens/>
        <w:spacing w:after="0" w:line="240" w:lineRule="auto"/>
        <w:ind w:firstLine="709"/>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 xml:space="preserve">В проекте отсутствуют </w:t>
      </w:r>
      <w:proofErr w:type="spellStart"/>
      <w:r w:rsidRPr="00B555E7">
        <w:rPr>
          <w:rFonts w:ascii="Times New Roman" w:eastAsia="Times New Roman" w:hAnsi="Times New Roman" w:cs="Times New Roman"/>
          <w:sz w:val="27"/>
          <w:szCs w:val="27"/>
        </w:rPr>
        <w:t>коррупциогенные</w:t>
      </w:r>
      <w:proofErr w:type="spellEnd"/>
      <w:r w:rsidRPr="00B555E7">
        <w:rPr>
          <w:rFonts w:ascii="Times New Roman" w:eastAsia="Times New Roman" w:hAnsi="Times New Roman" w:cs="Times New Roman"/>
          <w:sz w:val="27"/>
          <w:szCs w:val="27"/>
        </w:rPr>
        <w:t xml:space="preserve"> факторы и положения, способствующие возникновению рисков нарушения антимонопольного законодательства.</w:t>
      </w:r>
    </w:p>
    <w:p w:rsidR="00B555E7" w:rsidRPr="00B555E7" w:rsidRDefault="00B555E7" w:rsidP="00B555E7">
      <w:pPr>
        <w:suppressAutoHyphens/>
        <w:autoSpaceDE w:val="0"/>
        <w:autoSpaceDN w:val="0"/>
        <w:spacing w:after="0" w:line="240" w:lineRule="auto"/>
        <w:jc w:val="both"/>
        <w:rPr>
          <w:rFonts w:ascii="Times New Roman" w:eastAsia="Times New Roman" w:hAnsi="Times New Roman" w:cs="Times New Roman"/>
          <w:sz w:val="27"/>
          <w:szCs w:val="27"/>
        </w:rPr>
      </w:pPr>
    </w:p>
    <w:p w:rsidR="00B555E7" w:rsidRPr="00B555E7" w:rsidRDefault="00B555E7" w:rsidP="00B555E7">
      <w:pPr>
        <w:suppressAutoHyphens/>
        <w:autoSpaceDE w:val="0"/>
        <w:autoSpaceDN w:val="0"/>
        <w:spacing w:after="0" w:line="240" w:lineRule="auto"/>
        <w:jc w:val="both"/>
        <w:rPr>
          <w:rFonts w:ascii="Times New Roman" w:eastAsia="Times New Roman" w:hAnsi="Times New Roman" w:cs="Times New Roman"/>
          <w:sz w:val="27"/>
          <w:szCs w:val="27"/>
        </w:rPr>
      </w:pPr>
    </w:p>
    <w:p w:rsidR="00B555E7" w:rsidRPr="00B555E7" w:rsidRDefault="00B555E7" w:rsidP="00B555E7">
      <w:pPr>
        <w:suppressAutoHyphens/>
        <w:autoSpaceDE w:val="0"/>
        <w:autoSpaceDN w:val="0"/>
        <w:spacing w:after="0" w:line="240" w:lineRule="auto"/>
        <w:jc w:val="both"/>
        <w:rPr>
          <w:rFonts w:ascii="Times New Roman" w:eastAsia="Times New Roman" w:hAnsi="Times New Roman" w:cs="Times New Roman"/>
          <w:sz w:val="27"/>
          <w:szCs w:val="27"/>
        </w:rPr>
      </w:pPr>
    </w:p>
    <w:p w:rsidR="00B555E7" w:rsidRPr="00B555E7" w:rsidRDefault="00B555E7" w:rsidP="00B555E7">
      <w:pPr>
        <w:suppressAutoHyphens/>
        <w:autoSpaceDE w:val="0"/>
        <w:autoSpaceDN w:val="0"/>
        <w:spacing w:after="0" w:line="240" w:lineRule="auto"/>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Руководитель службы по тарифам</w:t>
      </w:r>
    </w:p>
    <w:p w:rsidR="00B555E7" w:rsidRDefault="00B555E7" w:rsidP="00B555E7">
      <w:pPr>
        <w:suppressAutoHyphens/>
        <w:autoSpaceDE w:val="0"/>
        <w:autoSpaceDN w:val="0"/>
        <w:spacing w:after="0" w:line="240" w:lineRule="auto"/>
        <w:jc w:val="both"/>
        <w:rPr>
          <w:rFonts w:ascii="Times New Roman" w:eastAsia="Times New Roman" w:hAnsi="Times New Roman" w:cs="Times New Roman"/>
          <w:sz w:val="27"/>
          <w:szCs w:val="27"/>
        </w:rPr>
      </w:pPr>
      <w:r w:rsidRPr="00B555E7">
        <w:rPr>
          <w:rFonts w:ascii="Times New Roman" w:eastAsia="Times New Roman" w:hAnsi="Times New Roman" w:cs="Times New Roman"/>
          <w:sz w:val="27"/>
          <w:szCs w:val="27"/>
        </w:rPr>
        <w:t>Астраханской области                                                               О.В. Степанищева</w:t>
      </w:r>
    </w:p>
    <w:p w:rsidR="00B555E7" w:rsidRDefault="00B555E7">
      <w:pPr>
        <w:rPr>
          <w:rFonts w:ascii="Times New Roman" w:eastAsia="Times New Roman" w:hAnsi="Times New Roman" w:cs="Times New Roman"/>
          <w:sz w:val="27"/>
          <w:szCs w:val="27"/>
        </w:rPr>
      </w:pPr>
      <w:r>
        <w:rPr>
          <w:rFonts w:ascii="Times New Roman" w:eastAsia="Times New Roman" w:hAnsi="Times New Roman" w:cs="Times New Roman"/>
          <w:sz w:val="27"/>
          <w:szCs w:val="27"/>
        </w:rPr>
        <w:br w:type="page"/>
      </w:r>
    </w:p>
    <w:p w:rsidR="00B555E7" w:rsidRPr="00B555E7" w:rsidRDefault="00B555E7" w:rsidP="00B555E7">
      <w:pPr>
        <w:suppressAutoHyphens/>
        <w:autoSpaceDE w:val="0"/>
        <w:autoSpaceDN w:val="0"/>
        <w:spacing w:after="0" w:line="240" w:lineRule="auto"/>
        <w:jc w:val="both"/>
        <w:rPr>
          <w:rFonts w:ascii="Times New Roman" w:eastAsia="Times New Roman" w:hAnsi="Times New Roman" w:cs="Times New Roman"/>
          <w:sz w:val="27"/>
          <w:szCs w:val="27"/>
        </w:rPr>
        <w:sectPr w:rsidR="00B555E7" w:rsidRPr="00B555E7" w:rsidSect="00396027">
          <w:headerReference w:type="default" r:id="rId10"/>
          <w:pgSz w:w="11906" w:h="16838" w:code="9"/>
          <w:pgMar w:top="1134" w:right="567" w:bottom="1134" w:left="1985" w:header="709" w:footer="709" w:gutter="0"/>
          <w:pgNumType w:start="1"/>
          <w:cols w:space="709"/>
          <w:titlePg/>
          <w:docGrid w:linePitch="272"/>
        </w:sectPr>
      </w:pPr>
    </w:p>
    <w:p w:rsidR="00734062" w:rsidRDefault="00734062" w:rsidP="00734062">
      <w:pPr>
        <w:tabs>
          <w:tab w:val="left" w:pos="4111"/>
          <w:tab w:val="left" w:pos="4253"/>
        </w:tabs>
        <w:spacing w:after="0" w:line="240" w:lineRule="auto"/>
        <w:ind w:left="567"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B555E7" w:rsidRDefault="00B555E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p>
    <w:p w:rsidR="00734062" w:rsidRPr="003F3A8F" w:rsidRDefault="005060B7" w:rsidP="00014CF2">
      <w:pPr>
        <w:tabs>
          <w:tab w:val="left" w:pos="4111"/>
          <w:tab w:val="left" w:pos="4253"/>
        </w:tabs>
        <w:spacing w:after="0" w:line="240" w:lineRule="auto"/>
        <w:ind w:left="284" w:right="495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 внесении изменений</w:t>
      </w:r>
      <w:r w:rsidR="00734062">
        <w:rPr>
          <w:rFonts w:ascii="Times New Roman" w:eastAsia="Times New Roman" w:hAnsi="Times New Roman" w:cs="Times New Roman"/>
          <w:bCs/>
          <w:sz w:val="28"/>
          <w:szCs w:val="28"/>
        </w:rPr>
        <w:t xml:space="preserve"> </w:t>
      </w:r>
      <w:r w:rsidR="00734062" w:rsidRPr="00ED1714">
        <w:rPr>
          <w:rFonts w:ascii="Times New Roman" w:eastAsia="Times New Roman" w:hAnsi="Times New Roman" w:cs="Times New Roman"/>
          <w:bCs/>
          <w:sz w:val="28"/>
          <w:szCs w:val="28"/>
        </w:rPr>
        <w:t xml:space="preserve">в </w:t>
      </w:r>
      <w:r w:rsidR="00734062">
        <w:rPr>
          <w:rFonts w:ascii="Times New Roman" w:eastAsia="Times New Roman" w:hAnsi="Times New Roman" w:cs="Times New Roman"/>
          <w:bCs/>
          <w:sz w:val="28"/>
          <w:szCs w:val="28"/>
        </w:rPr>
        <w:t xml:space="preserve">постановление </w:t>
      </w:r>
      <w:r w:rsidR="00734062" w:rsidRPr="001B0E8C">
        <w:rPr>
          <w:rFonts w:ascii="Times New Roman" w:eastAsia="Times New Roman" w:hAnsi="Times New Roman" w:cs="Times New Roman"/>
          <w:bCs/>
          <w:sz w:val="28"/>
          <w:szCs w:val="28"/>
        </w:rPr>
        <w:t>Правительства Астр</w:t>
      </w:r>
      <w:r w:rsidR="00734062">
        <w:rPr>
          <w:rFonts w:ascii="Times New Roman" w:eastAsia="Times New Roman" w:hAnsi="Times New Roman" w:cs="Times New Roman"/>
          <w:bCs/>
          <w:sz w:val="28"/>
          <w:szCs w:val="28"/>
        </w:rPr>
        <w:t xml:space="preserve">аханской области от 02.07.2008 </w:t>
      </w:r>
      <w:r w:rsidR="00014CF2">
        <w:rPr>
          <w:rFonts w:ascii="Times New Roman" w:eastAsia="Times New Roman" w:hAnsi="Times New Roman" w:cs="Times New Roman"/>
          <w:bCs/>
          <w:sz w:val="28"/>
          <w:szCs w:val="28"/>
        </w:rPr>
        <w:t xml:space="preserve">            </w:t>
      </w:r>
      <w:r w:rsidR="00734062">
        <w:rPr>
          <w:rFonts w:ascii="Times New Roman" w:eastAsia="Times New Roman" w:hAnsi="Times New Roman" w:cs="Times New Roman"/>
          <w:bCs/>
          <w:sz w:val="28"/>
          <w:szCs w:val="28"/>
        </w:rPr>
        <w:t>№</w:t>
      </w:r>
      <w:r w:rsidR="00734062" w:rsidRPr="001B0E8C">
        <w:rPr>
          <w:rFonts w:ascii="Times New Roman" w:eastAsia="Times New Roman" w:hAnsi="Times New Roman" w:cs="Times New Roman"/>
          <w:bCs/>
          <w:sz w:val="28"/>
          <w:szCs w:val="28"/>
        </w:rPr>
        <w:t xml:space="preserve"> 346-П</w:t>
      </w:r>
    </w:p>
    <w:p w:rsidR="008723AB" w:rsidRDefault="008723AB" w:rsidP="00734062">
      <w:pPr>
        <w:spacing w:after="0" w:line="240" w:lineRule="auto"/>
        <w:jc w:val="both"/>
        <w:rPr>
          <w:rFonts w:ascii="Times New Roman" w:eastAsia="Times New Roman" w:hAnsi="Times New Roman" w:cs="Times New Roman"/>
          <w:sz w:val="28"/>
          <w:szCs w:val="28"/>
        </w:rPr>
      </w:pPr>
    </w:p>
    <w:p w:rsidR="0092493A" w:rsidRDefault="0092493A" w:rsidP="00734062">
      <w:pPr>
        <w:spacing w:after="0" w:line="240" w:lineRule="auto"/>
        <w:jc w:val="both"/>
        <w:rPr>
          <w:rFonts w:ascii="Times New Roman" w:eastAsia="Times New Roman" w:hAnsi="Times New Roman" w:cs="Times New Roman"/>
          <w:sz w:val="28"/>
          <w:szCs w:val="28"/>
        </w:rPr>
      </w:pPr>
    </w:p>
    <w:p w:rsidR="0092493A" w:rsidRPr="00340FB8" w:rsidRDefault="0092493A" w:rsidP="00734062">
      <w:pPr>
        <w:spacing w:after="0" w:line="240" w:lineRule="auto"/>
        <w:jc w:val="both"/>
        <w:rPr>
          <w:rFonts w:ascii="Times New Roman" w:eastAsia="Times New Roman" w:hAnsi="Times New Roman" w:cs="Times New Roman"/>
          <w:sz w:val="28"/>
          <w:szCs w:val="28"/>
        </w:rPr>
      </w:pPr>
    </w:p>
    <w:p w:rsidR="00340FB8" w:rsidRPr="00340FB8" w:rsidRDefault="00340FB8" w:rsidP="003E0E37">
      <w:pPr>
        <w:spacing w:after="0" w:line="240" w:lineRule="auto"/>
        <w:ind w:firstLine="709"/>
        <w:jc w:val="both"/>
        <w:rPr>
          <w:rFonts w:ascii="Times New Roman" w:eastAsia="Times New Roman" w:hAnsi="Times New Roman" w:cs="Times New Roman"/>
          <w:sz w:val="28"/>
          <w:szCs w:val="28"/>
        </w:rPr>
      </w:pPr>
      <w:r w:rsidRPr="00340FB8">
        <w:rPr>
          <w:rFonts w:ascii="Times New Roman" w:eastAsia="Times New Roman" w:hAnsi="Times New Roman" w:cs="Times New Roman"/>
          <w:sz w:val="28"/>
          <w:szCs w:val="28"/>
        </w:rPr>
        <w:t xml:space="preserve">В целях совершенствования процедуры государственного регулирования тарифов (цен) на продукцию производственно-технического назначения, товары народного потребления и услуги </w:t>
      </w:r>
    </w:p>
    <w:p w:rsidR="00734062" w:rsidRPr="00ED1714" w:rsidRDefault="00734062" w:rsidP="003E0E37">
      <w:pPr>
        <w:spacing w:after="0" w:line="240" w:lineRule="auto"/>
        <w:jc w:val="both"/>
        <w:rPr>
          <w:rFonts w:ascii="Times New Roman" w:eastAsia="Times New Roman" w:hAnsi="Times New Roman" w:cs="Times New Roman"/>
          <w:sz w:val="28"/>
          <w:szCs w:val="28"/>
        </w:rPr>
      </w:pPr>
      <w:r w:rsidRPr="00ED1714">
        <w:rPr>
          <w:rFonts w:ascii="Times New Roman" w:eastAsia="Times New Roman" w:hAnsi="Times New Roman" w:cs="Times New Roman"/>
          <w:sz w:val="28"/>
          <w:szCs w:val="28"/>
        </w:rPr>
        <w:t>Правительство Астраханской области ПОСТАНОВЛЯЕТ:</w:t>
      </w:r>
    </w:p>
    <w:p w:rsidR="00637FE8" w:rsidRPr="00984E4D" w:rsidRDefault="00734062" w:rsidP="003E0E37">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714">
        <w:rPr>
          <w:rFonts w:ascii="Times New Roman" w:eastAsia="Times New Roman" w:hAnsi="Times New Roman" w:cs="Times New Roman"/>
          <w:sz w:val="28"/>
          <w:szCs w:val="28"/>
        </w:rPr>
        <w:t>1. Внести в</w:t>
      </w:r>
      <w:r w:rsidRPr="001B0E8C">
        <w:rPr>
          <w:rFonts w:ascii="Times New Roman" w:eastAsia="Times New Roman" w:hAnsi="Times New Roman" w:cs="Times New Roman"/>
          <w:bCs/>
          <w:sz w:val="28"/>
          <w:szCs w:val="28"/>
        </w:rPr>
        <w:t xml:space="preserve"> постановление Правительства Астр</w:t>
      </w:r>
      <w:r>
        <w:rPr>
          <w:rFonts w:ascii="Times New Roman" w:eastAsia="Times New Roman" w:hAnsi="Times New Roman" w:cs="Times New Roman"/>
          <w:bCs/>
          <w:sz w:val="28"/>
          <w:szCs w:val="28"/>
        </w:rPr>
        <w:t>аханской области от 02.07.2008 №</w:t>
      </w:r>
      <w:r w:rsidRPr="001B0E8C">
        <w:rPr>
          <w:rFonts w:ascii="Times New Roman" w:eastAsia="Times New Roman" w:hAnsi="Times New Roman" w:cs="Times New Roman"/>
          <w:bCs/>
          <w:sz w:val="28"/>
          <w:szCs w:val="28"/>
        </w:rPr>
        <w:t xml:space="preserve"> 346-П</w:t>
      </w:r>
      <w:r w:rsidRPr="001B0E8C">
        <w:rPr>
          <w:rFonts w:ascii="Times New Roman" w:hAnsi="Times New Roman" w:cs="Times New Roman"/>
          <w:sz w:val="28"/>
          <w:szCs w:val="28"/>
        </w:rPr>
        <w:t xml:space="preserve"> </w:t>
      </w:r>
      <w:r>
        <w:rPr>
          <w:rFonts w:ascii="Times New Roman" w:hAnsi="Times New Roman" w:cs="Times New Roman"/>
          <w:sz w:val="28"/>
          <w:szCs w:val="28"/>
        </w:rPr>
        <w:t>«</w:t>
      </w:r>
      <w:r w:rsidRPr="001B0E8C">
        <w:rPr>
          <w:rFonts w:ascii="Times New Roman" w:eastAsia="Times New Roman" w:hAnsi="Times New Roman" w:cs="Times New Roman"/>
          <w:bCs/>
          <w:sz w:val="28"/>
          <w:szCs w:val="28"/>
        </w:rPr>
        <w:t xml:space="preserve">О ценообразовании в отношении продукции </w:t>
      </w:r>
      <w:r w:rsidRPr="00984E4D">
        <w:rPr>
          <w:rFonts w:ascii="Times New Roman" w:eastAsia="Times New Roman" w:hAnsi="Times New Roman" w:cs="Times New Roman"/>
          <w:bCs/>
          <w:sz w:val="28"/>
          <w:szCs w:val="28"/>
        </w:rPr>
        <w:t>производственно-технического назначения, товаров народного потребления и услуг»</w:t>
      </w:r>
      <w:r w:rsidRPr="00984E4D">
        <w:rPr>
          <w:rFonts w:ascii="Times New Roman" w:eastAsia="Times New Roman" w:hAnsi="Times New Roman" w:cs="Times New Roman"/>
          <w:sz w:val="28"/>
          <w:szCs w:val="28"/>
        </w:rPr>
        <w:t xml:space="preserve"> </w:t>
      </w:r>
      <w:r w:rsidR="00637FE8" w:rsidRPr="00984E4D">
        <w:rPr>
          <w:rFonts w:ascii="Times New Roman" w:eastAsia="Times New Roman" w:hAnsi="Times New Roman" w:cs="Times New Roman"/>
          <w:sz w:val="28"/>
          <w:szCs w:val="28"/>
        </w:rPr>
        <w:t>следующие изменения:</w:t>
      </w:r>
    </w:p>
    <w:p w:rsidR="000E2CBB" w:rsidRPr="00984E4D" w:rsidRDefault="00A71417" w:rsidP="003E0E37">
      <w:pPr>
        <w:spacing w:after="0" w:line="240" w:lineRule="auto"/>
        <w:ind w:firstLine="709"/>
        <w:jc w:val="both"/>
        <w:rPr>
          <w:rFonts w:ascii="Times New Roman" w:eastAsia="Times New Roman" w:hAnsi="Times New Roman" w:cs="Times New Roman"/>
          <w:sz w:val="28"/>
          <w:szCs w:val="28"/>
        </w:rPr>
      </w:pPr>
      <w:r w:rsidRPr="00984E4D">
        <w:rPr>
          <w:rFonts w:ascii="Times New Roman" w:eastAsia="Times New Roman" w:hAnsi="Times New Roman" w:cs="Times New Roman"/>
          <w:sz w:val="28"/>
          <w:szCs w:val="28"/>
        </w:rPr>
        <w:t xml:space="preserve">1.1. По всему тексту </w:t>
      </w:r>
      <w:r w:rsidR="000E2CBB" w:rsidRPr="00984E4D">
        <w:rPr>
          <w:rFonts w:ascii="Times New Roman" w:eastAsia="Times New Roman" w:hAnsi="Times New Roman" w:cs="Times New Roman"/>
          <w:sz w:val="28"/>
          <w:szCs w:val="28"/>
        </w:rPr>
        <w:t xml:space="preserve">Основ ценообразования в отношении продукции производственно-технического назначения, товаров народного потребления и услуг, утвержденных постановлением, </w:t>
      </w:r>
      <w:r w:rsidRPr="00984E4D">
        <w:rPr>
          <w:rFonts w:ascii="Times New Roman" w:eastAsia="Times New Roman" w:hAnsi="Times New Roman" w:cs="Times New Roman"/>
          <w:sz w:val="28"/>
          <w:szCs w:val="28"/>
        </w:rPr>
        <w:t>слова «исполнительные органы государственной власти Астраханской области» заменить словами «исполнительные органы Астраха</w:t>
      </w:r>
      <w:r w:rsidR="00677CBA" w:rsidRPr="00984E4D">
        <w:rPr>
          <w:rFonts w:ascii="Times New Roman" w:eastAsia="Times New Roman" w:hAnsi="Times New Roman" w:cs="Times New Roman"/>
          <w:sz w:val="28"/>
          <w:szCs w:val="28"/>
        </w:rPr>
        <w:t>нской области» в соответствующем падеже</w:t>
      </w:r>
      <w:r w:rsidR="000E2CBB" w:rsidRPr="00984E4D">
        <w:rPr>
          <w:rFonts w:ascii="Times New Roman" w:eastAsia="Times New Roman" w:hAnsi="Times New Roman" w:cs="Times New Roman"/>
          <w:sz w:val="28"/>
          <w:szCs w:val="28"/>
        </w:rPr>
        <w:t>.</w:t>
      </w:r>
    </w:p>
    <w:p w:rsidR="00906CA0" w:rsidRPr="00984E4D" w:rsidRDefault="00A71417" w:rsidP="003E0E37">
      <w:pPr>
        <w:spacing w:after="0" w:line="240" w:lineRule="auto"/>
        <w:ind w:firstLine="709"/>
        <w:jc w:val="both"/>
        <w:rPr>
          <w:rFonts w:ascii="Times New Roman" w:hAnsi="Times New Roman" w:cs="Times New Roman"/>
          <w:sz w:val="28"/>
          <w:szCs w:val="28"/>
        </w:rPr>
      </w:pPr>
      <w:r w:rsidRPr="00984E4D">
        <w:rPr>
          <w:rFonts w:ascii="Times New Roman" w:eastAsia="Times New Roman" w:hAnsi="Times New Roman" w:cs="Times New Roman"/>
          <w:sz w:val="28"/>
          <w:szCs w:val="28"/>
        </w:rPr>
        <w:t>1.2. В</w:t>
      </w:r>
      <w:r w:rsidR="005060B7" w:rsidRPr="00984E4D">
        <w:rPr>
          <w:rFonts w:ascii="Times New Roman" w:eastAsia="Times New Roman" w:hAnsi="Times New Roman" w:cs="Times New Roman"/>
          <w:sz w:val="28"/>
          <w:szCs w:val="28"/>
        </w:rPr>
        <w:t xml:space="preserve"> </w:t>
      </w:r>
      <w:r w:rsidR="00424492" w:rsidRPr="00984E4D">
        <w:rPr>
          <w:rFonts w:ascii="Times New Roman" w:eastAsia="Times New Roman" w:hAnsi="Times New Roman" w:cs="Times New Roman"/>
          <w:sz w:val="28"/>
          <w:szCs w:val="28"/>
        </w:rPr>
        <w:t>Правил</w:t>
      </w:r>
      <w:r w:rsidR="005060B7" w:rsidRPr="00984E4D">
        <w:rPr>
          <w:rFonts w:ascii="Times New Roman" w:eastAsia="Times New Roman" w:hAnsi="Times New Roman" w:cs="Times New Roman"/>
          <w:sz w:val="28"/>
          <w:szCs w:val="28"/>
        </w:rPr>
        <w:t>ах</w:t>
      </w:r>
      <w:r w:rsidR="00424492" w:rsidRPr="00984E4D">
        <w:rPr>
          <w:rFonts w:ascii="Times New Roman" w:eastAsia="Times New Roman" w:hAnsi="Times New Roman" w:cs="Times New Roman"/>
          <w:sz w:val="28"/>
          <w:szCs w:val="28"/>
        </w:rPr>
        <w:t xml:space="preserve"> государственного регулирования тарифов (цен) на продукцию производственно-технического назначения, товары народного потребле</w:t>
      </w:r>
      <w:r w:rsidR="00424492" w:rsidRPr="00984E4D">
        <w:rPr>
          <w:rFonts w:ascii="Times New Roman" w:hAnsi="Times New Roman" w:cs="Times New Roman"/>
          <w:sz w:val="28"/>
          <w:szCs w:val="28"/>
        </w:rPr>
        <w:t>ния и услу</w:t>
      </w:r>
      <w:r w:rsidR="005060B7" w:rsidRPr="00984E4D">
        <w:rPr>
          <w:rFonts w:ascii="Times New Roman" w:hAnsi="Times New Roman" w:cs="Times New Roman"/>
          <w:sz w:val="28"/>
          <w:szCs w:val="28"/>
        </w:rPr>
        <w:t>ги, утвержденных постановлением:</w:t>
      </w:r>
    </w:p>
    <w:p w:rsidR="00677CBA" w:rsidRPr="00984E4D" w:rsidRDefault="00677CBA" w:rsidP="003E0E37">
      <w:pPr>
        <w:spacing w:after="0" w:line="240" w:lineRule="auto"/>
        <w:ind w:firstLine="709"/>
        <w:jc w:val="both"/>
        <w:rPr>
          <w:rFonts w:ascii="Times New Roman" w:eastAsia="Times New Roman" w:hAnsi="Times New Roman" w:cs="Times New Roman"/>
          <w:sz w:val="28"/>
          <w:szCs w:val="28"/>
        </w:rPr>
      </w:pPr>
      <w:r w:rsidRPr="00984E4D">
        <w:rPr>
          <w:rFonts w:ascii="Times New Roman" w:hAnsi="Times New Roman" w:cs="Times New Roman"/>
          <w:sz w:val="28"/>
          <w:szCs w:val="28"/>
        </w:rPr>
        <w:t xml:space="preserve">по всему тексту </w:t>
      </w:r>
      <w:r w:rsidR="0002797E" w:rsidRPr="00984E4D">
        <w:rPr>
          <w:rFonts w:ascii="Times New Roman" w:eastAsia="Times New Roman" w:hAnsi="Times New Roman" w:cs="Times New Roman"/>
          <w:sz w:val="28"/>
          <w:szCs w:val="28"/>
        </w:rPr>
        <w:t>слова «исполнительные</w:t>
      </w:r>
      <w:r w:rsidRPr="00984E4D">
        <w:rPr>
          <w:rFonts w:ascii="Times New Roman" w:eastAsia="Times New Roman" w:hAnsi="Times New Roman" w:cs="Times New Roman"/>
          <w:sz w:val="28"/>
          <w:szCs w:val="28"/>
        </w:rPr>
        <w:t xml:space="preserve"> орган</w:t>
      </w:r>
      <w:r w:rsidR="0002797E" w:rsidRPr="00984E4D">
        <w:rPr>
          <w:rFonts w:ascii="Times New Roman" w:eastAsia="Times New Roman" w:hAnsi="Times New Roman" w:cs="Times New Roman"/>
          <w:sz w:val="28"/>
          <w:szCs w:val="28"/>
        </w:rPr>
        <w:t>ы</w:t>
      </w:r>
      <w:r w:rsidRPr="00984E4D">
        <w:rPr>
          <w:rFonts w:ascii="Times New Roman" w:eastAsia="Times New Roman" w:hAnsi="Times New Roman" w:cs="Times New Roman"/>
          <w:sz w:val="28"/>
          <w:szCs w:val="28"/>
        </w:rPr>
        <w:t xml:space="preserve"> государственной власти Астраханской области» заменить словами «исполнительные органы Астраханской области» в соответствующих числе</w:t>
      </w:r>
      <w:r w:rsidR="0002797E" w:rsidRPr="00984E4D">
        <w:rPr>
          <w:rFonts w:ascii="Times New Roman" w:eastAsia="Times New Roman" w:hAnsi="Times New Roman" w:cs="Times New Roman"/>
          <w:sz w:val="28"/>
          <w:szCs w:val="28"/>
        </w:rPr>
        <w:t xml:space="preserve"> и падеже</w:t>
      </w:r>
      <w:r w:rsidRPr="00984E4D">
        <w:rPr>
          <w:rFonts w:ascii="Times New Roman" w:eastAsia="Times New Roman" w:hAnsi="Times New Roman" w:cs="Times New Roman"/>
          <w:sz w:val="28"/>
          <w:szCs w:val="28"/>
        </w:rPr>
        <w:t>;</w:t>
      </w:r>
    </w:p>
    <w:p w:rsidR="003D4F67" w:rsidRDefault="003D4F67" w:rsidP="003E0E37">
      <w:pPr>
        <w:autoSpaceDE w:val="0"/>
        <w:autoSpaceDN w:val="0"/>
        <w:adjustRightInd w:val="0"/>
        <w:spacing w:after="0" w:line="240" w:lineRule="auto"/>
        <w:ind w:firstLine="709"/>
        <w:jc w:val="both"/>
        <w:rPr>
          <w:rFonts w:ascii="Times New Roman" w:hAnsi="Times New Roman" w:cs="Times New Roman"/>
          <w:sz w:val="28"/>
          <w:szCs w:val="28"/>
        </w:rPr>
      </w:pPr>
      <w:r w:rsidRPr="00984E4D">
        <w:rPr>
          <w:rFonts w:ascii="Times New Roman" w:hAnsi="Times New Roman" w:cs="Times New Roman"/>
          <w:sz w:val="28"/>
          <w:szCs w:val="28"/>
        </w:rPr>
        <w:t>в пункте 21:</w:t>
      </w:r>
    </w:p>
    <w:p w:rsidR="00F7547E" w:rsidRDefault="00F7547E" w:rsidP="003E0E3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абзацы </w:t>
      </w:r>
      <w:r w:rsidR="00906309">
        <w:rPr>
          <w:rFonts w:ascii="Times New Roman" w:hAnsi="Times New Roman" w:cs="Times New Roman"/>
          <w:sz w:val="28"/>
          <w:szCs w:val="28"/>
        </w:rPr>
        <w:t xml:space="preserve">первый, </w:t>
      </w:r>
      <w:r>
        <w:rPr>
          <w:rFonts w:ascii="Times New Roman" w:hAnsi="Times New Roman" w:cs="Times New Roman"/>
          <w:sz w:val="28"/>
          <w:szCs w:val="28"/>
        </w:rPr>
        <w:t>четвертый – шестой признать утратившими силу;</w:t>
      </w:r>
    </w:p>
    <w:p w:rsidR="00637FE8" w:rsidRPr="00CE0413" w:rsidRDefault="005060B7" w:rsidP="003E0E37">
      <w:pPr>
        <w:autoSpaceDE w:val="0"/>
        <w:autoSpaceDN w:val="0"/>
        <w:adjustRightInd w:val="0"/>
        <w:spacing w:after="0" w:line="240" w:lineRule="auto"/>
        <w:ind w:firstLine="709"/>
        <w:jc w:val="both"/>
        <w:rPr>
          <w:rFonts w:ascii="Times New Roman" w:hAnsi="Times New Roman" w:cs="Times New Roman"/>
          <w:sz w:val="28"/>
          <w:szCs w:val="28"/>
        </w:rPr>
      </w:pPr>
      <w:r w:rsidRPr="00CE0413">
        <w:rPr>
          <w:rFonts w:ascii="Times New Roman" w:hAnsi="Times New Roman" w:cs="Times New Roman"/>
          <w:sz w:val="28"/>
          <w:szCs w:val="28"/>
        </w:rPr>
        <w:t>дополнить</w:t>
      </w:r>
      <w:r w:rsidR="003D4F67">
        <w:rPr>
          <w:rFonts w:ascii="Times New Roman" w:hAnsi="Times New Roman" w:cs="Times New Roman"/>
          <w:sz w:val="28"/>
          <w:szCs w:val="28"/>
        </w:rPr>
        <w:t xml:space="preserve"> абзацами</w:t>
      </w:r>
      <w:r w:rsidR="00424492" w:rsidRPr="00CE0413">
        <w:rPr>
          <w:rFonts w:ascii="Times New Roman" w:hAnsi="Times New Roman" w:cs="Times New Roman"/>
          <w:sz w:val="28"/>
          <w:szCs w:val="28"/>
        </w:rPr>
        <w:t xml:space="preserve"> следующего содержания:</w:t>
      </w:r>
    </w:p>
    <w:p w:rsidR="0075376A" w:rsidRPr="00906309" w:rsidRDefault="00637FE8" w:rsidP="003E0E37">
      <w:pPr>
        <w:spacing w:after="0" w:line="240" w:lineRule="auto"/>
        <w:ind w:firstLine="709"/>
        <w:jc w:val="both"/>
        <w:rPr>
          <w:rFonts w:ascii="Times New Roman" w:eastAsia="Times New Roman" w:hAnsi="Times New Roman" w:cs="Times New Roman"/>
          <w:sz w:val="24"/>
          <w:szCs w:val="24"/>
        </w:rPr>
      </w:pPr>
      <w:r w:rsidRPr="0075376A">
        <w:rPr>
          <w:rFonts w:ascii="Times New Roman" w:hAnsi="Times New Roman" w:cs="Times New Roman"/>
          <w:sz w:val="28"/>
          <w:szCs w:val="28"/>
        </w:rPr>
        <w:t>«</w:t>
      </w:r>
      <w:r w:rsidR="00E57634">
        <w:rPr>
          <w:rFonts w:ascii="Times New Roman" w:hAnsi="Times New Roman" w:cs="Times New Roman"/>
          <w:sz w:val="28"/>
          <w:szCs w:val="28"/>
        </w:rPr>
        <w:t>Основанием для установления та</w:t>
      </w:r>
      <w:r w:rsidR="00E57634" w:rsidRPr="00906309">
        <w:rPr>
          <w:rFonts w:ascii="Times New Roman" w:hAnsi="Times New Roman" w:cs="Times New Roman"/>
          <w:sz w:val="28"/>
          <w:szCs w:val="28"/>
        </w:rPr>
        <w:t xml:space="preserve">рифов </w:t>
      </w:r>
      <w:r w:rsidR="00906309" w:rsidRPr="00906309">
        <w:rPr>
          <w:rFonts w:ascii="Times New Roman" w:eastAsia="Times New Roman" w:hAnsi="Times New Roman" w:cs="Times New Roman"/>
          <w:sz w:val="28"/>
          <w:szCs w:val="28"/>
        </w:rPr>
        <w:t>на перевозки автомобильным транспортом по муниципальным маршрутам регулярных перевозок в границах городского округа и на перевозки по межмуниципальным маршрутам регулярных перевозок на территории Астраханской области, в том числе их предельных максимальных уровней</w:t>
      </w:r>
      <w:r w:rsidR="00906309">
        <w:rPr>
          <w:rFonts w:ascii="Times New Roman" w:eastAsia="Times New Roman" w:hAnsi="Times New Roman" w:cs="Times New Roman"/>
          <w:sz w:val="28"/>
          <w:szCs w:val="28"/>
        </w:rPr>
        <w:t>,</w:t>
      </w:r>
      <w:r w:rsidR="00906309">
        <w:rPr>
          <w:rFonts w:ascii="Times New Roman" w:eastAsia="Times New Roman" w:hAnsi="Times New Roman" w:cs="Times New Roman"/>
          <w:sz w:val="24"/>
          <w:szCs w:val="24"/>
        </w:rPr>
        <w:t xml:space="preserve"> </w:t>
      </w:r>
      <w:r w:rsidR="00E57634">
        <w:rPr>
          <w:rFonts w:ascii="Times New Roman" w:hAnsi="Times New Roman" w:cs="Times New Roman"/>
          <w:sz w:val="28"/>
          <w:szCs w:val="28"/>
        </w:rPr>
        <w:t xml:space="preserve">является поступившее в службу обращение </w:t>
      </w:r>
      <w:r w:rsidR="00E57634">
        <w:rPr>
          <w:rFonts w:ascii="Times New Roman" w:eastAsia="Times New Roman" w:hAnsi="Times New Roman" w:cs="Times New Roman"/>
          <w:sz w:val="28"/>
          <w:szCs w:val="28"/>
        </w:rPr>
        <w:t>министерства</w:t>
      </w:r>
      <w:r w:rsidR="000F4196" w:rsidRPr="00FB6552">
        <w:rPr>
          <w:rFonts w:ascii="Times New Roman" w:eastAsia="Times New Roman" w:hAnsi="Times New Roman" w:cs="Times New Roman"/>
          <w:sz w:val="28"/>
          <w:szCs w:val="28"/>
        </w:rPr>
        <w:t xml:space="preserve"> транспорта и дорожной инфраструктуры Астраханской области </w:t>
      </w:r>
      <w:r w:rsidR="00E57634">
        <w:rPr>
          <w:rFonts w:ascii="Times New Roman" w:eastAsia="Times New Roman" w:hAnsi="Times New Roman" w:cs="Times New Roman"/>
          <w:sz w:val="28"/>
          <w:szCs w:val="28"/>
        </w:rPr>
        <w:lastRenderedPageBreak/>
        <w:t>или органа</w:t>
      </w:r>
      <w:r w:rsidR="004B6869">
        <w:rPr>
          <w:rFonts w:ascii="Times New Roman" w:eastAsia="Times New Roman" w:hAnsi="Times New Roman" w:cs="Times New Roman"/>
          <w:sz w:val="28"/>
          <w:szCs w:val="28"/>
        </w:rPr>
        <w:t xml:space="preserve"> местного самоуправления </w:t>
      </w:r>
      <w:r w:rsidR="001F7CE2">
        <w:rPr>
          <w:rFonts w:ascii="Times New Roman" w:eastAsia="Times New Roman" w:hAnsi="Times New Roman" w:cs="Times New Roman"/>
          <w:sz w:val="28"/>
          <w:szCs w:val="28"/>
        </w:rPr>
        <w:t xml:space="preserve">муниципального образования Астраханской области </w:t>
      </w:r>
      <w:r w:rsidR="00FF1698">
        <w:rPr>
          <w:rFonts w:ascii="Times New Roman" w:eastAsia="Times New Roman" w:hAnsi="Times New Roman" w:cs="Times New Roman"/>
          <w:sz w:val="28"/>
          <w:szCs w:val="28"/>
        </w:rPr>
        <w:t xml:space="preserve">с приложением </w:t>
      </w:r>
      <w:r w:rsidR="004B6869">
        <w:rPr>
          <w:rFonts w:ascii="Times New Roman" w:eastAsia="Times New Roman" w:hAnsi="Times New Roman" w:cs="Times New Roman"/>
          <w:sz w:val="28"/>
          <w:szCs w:val="28"/>
        </w:rPr>
        <w:t xml:space="preserve">по форме согласно приложению к настоящим </w:t>
      </w:r>
      <w:r w:rsidR="004B6869" w:rsidRPr="004A1ABB">
        <w:rPr>
          <w:rFonts w:ascii="Times New Roman" w:eastAsia="Times New Roman" w:hAnsi="Times New Roman" w:cs="Times New Roman"/>
          <w:sz w:val="28"/>
          <w:szCs w:val="28"/>
        </w:rPr>
        <w:t xml:space="preserve">Правилам </w:t>
      </w:r>
      <w:r w:rsidR="00906CA0" w:rsidRPr="004A1ABB">
        <w:rPr>
          <w:rFonts w:ascii="Times New Roman" w:eastAsia="Times New Roman" w:hAnsi="Times New Roman" w:cs="Times New Roman"/>
          <w:sz w:val="28"/>
          <w:szCs w:val="28"/>
        </w:rPr>
        <w:t>в срок не менее чем за 45</w:t>
      </w:r>
      <w:r w:rsidR="004B6869" w:rsidRPr="004A1ABB">
        <w:rPr>
          <w:rFonts w:ascii="Times New Roman" w:eastAsia="Times New Roman" w:hAnsi="Times New Roman" w:cs="Times New Roman"/>
          <w:sz w:val="28"/>
          <w:szCs w:val="28"/>
        </w:rPr>
        <w:t xml:space="preserve"> </w:t>
      </w:r>
      <w:r w:rsidR="00F93BBE">
        <w:rPr>
          <w:rFonts w:ascii="Times New Roman" w:eastAsia="Times New Roman" w:hAnsi="Times New Roman" w:cs="Times New Roman"/>
          <w:sz w:val="28"/>
          <w:szCs w:val="28"/>
        </w:rPr>
        <w:t>рабочих</w:t>
      </w:r>
      <w:r w:rsidR="004B6869" w:rsidRPr="00637FE8">
        <w:rPr>
          <w:rFonts w:ascii="Times New Roman" w:eastAsia="Times New Roman" w:hAnsi="Times New Roman" w:cs="Times New Roman"/>
          <w:sz w:val="28"/>
          <w:szCs w:val="28"/>
        </w:rPr>
        <w:t xml:space="preserve"> дней до начала осуществления деятельности по перевозке пассажиров и багажа</w:t>
      </w:r>
      <w:r w:rsidR="004B6869" w:rsidRPr="004B6869">
        <w:rPr>
          <w:rFonts w:ascii="Times New Roman" w:eastAsia="Times New Roman" w:hAnsi="Times New Roman" w:cs="Times New Roman"/>
          <w:sz w:val="28"/>
          <w:szCs w:val="28"/>
        </w:rPr>
        <w:t xml:space="preserve"> по маршрутам регулярных перевозок по регулируемым тарифам</w:t>
      </w:r>
      <w:r w:rsidR="003D4F67">
        <w:rPr>
          <w:rFonts w:ascii="Times New Roman" w:eastAsia="Times New Roman" w:hAnsi="Times New Roman" w:cs="Times New Roman"/>
          <w:sz w:val="28"/>
          <w:szCs w:val="28"/>
        </w:rPr>
        <w:t>.</w:t>
      </w:r>
    </w:p>
    <w:p w:rsidR="001F770B" w:rsidRDefault="001F770B" w:rsidP="003E0E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Обращение должно содержать:</w:t>
      </w:r>
    </w:p>
    <w:p w:rsidR="001F770B" w:rsidRDefault="00050E9D" w:rsidP="003E0E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наименование муниципальных образований, в которых планируется осуществление </w:t>
      </w:r>
      <w:r>
        <w:rPr>
          <w:rFonts w:ascii="Times New Roman" w:hAnsi="Times New Roman" w:cs="Times New Roman"/>
          <w:sz w:val="28"/>
          <w:szCs w:val="28"/>
        </w:rPr>
        <w:t>перевозок</w:t>
      </w:r>
      <w:r w:rsidRPr="0075376A">
        <w:rPr>
          <w:rFonts w:ascii="Times New Roman" w:hAnsi="Times New Roman" w:cs="Times New Roman"/>
          <w:sz w:val="28"/>
          <w:szCs w:val="28"/>
        </w:rPr>
        <w:t xml:space="preserve"> </w:t>
      </w:r>
      <w:r w:rsidRPr="0075376A">
        <w:rPr>
          <w:rFonts w:ascii="Times New Roman" w:eastAsia="Times New Roman" w:hAnsi="Times New Roman" w:cs="Times New Roman"/>
          <w:sz w:val="28"/>
          <w:szCs w:val="28"/>
        </w:rPr>
        <w:t>пассажиров и багажа по маршрутам регулярных перевозок по регулируемым тарифам</w:t>
      </w:r>
      <w:r w:rsidR="00FF1698">
        <w:rPr>
          <w:rFonts w:ascii="Times New Roman" w:eastAsia="Times New Roman" w:hAnsi="Times New Roman" w:cs="Times New Roman"/>
          <w:sz w:val="28"/>
          <w:szCs w:val="28"/>
        </w:rPr>
        <w:t>;</w:t>
      </w:r>
    </w:p>
    <w:p w:rsidR="00FF1698" w:rsidRDefault="00FF1698" w:rsidP="003E0E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планируемый срок начала осуществления деятельности по </w:t>
      </w:r>
      <w:r w:rsidRPr="00A01DED">
        <w:rPr>
          <w:rFonts w:ascii="Times New Roman" w:eastAsia="Times New Roman" w:hAnsi="Times New Roman" w:cs="Times New Roman"/>
          <w:sz w:val="28"/>
          <w:szCs w:val="28"/>
        </w:rPr>
        <w:t xml:space="preserve">перевозке </w:t>
      </w:r>
      <w:r w:rsidRPr="0075376A">
        <w:rPr>
          <w:rFonts w:ascii="Times New Roman" w:eastAsia="Times New Roman" w:hAnsi="Times New Roman" w:cs="Times New Roman"/>
          <w:sz w:val="28"/>
          <w:szCs w:val="28"/>
        </w:rPr>
        <w:t>пассажиров и багажа</w:t>
      </w:r>
      <w:r w:rsidR="00492423">
        <w:rPr>
          <w:rFonts w:ascii="Times New Roman" w:eastAsia="Times New Roman" w:hAnsi="Times New Roman" w:cs="Times New Roman"/>
          <w:sz w:val="28"/>
          <w:szCs w:val="28"/>
        </w:rPr>
        <w:t>.</w:t>
      </w:r>
    </w:p>
    <w:p w:rsidR="009410F0" w:rsidRDefault="00E57634" w:rsidP="003E0E37">
      <w:pPr>
        <w:spacing w:after="0" w:line="240" w:lineRule="auto"/>
        <w:ind w:firstLine="709"/>
        <w:jc w:val="both"/>
        <w:rPr>
          <w:rFonts w:ascii="Times New Roman" w:eastAsia="Times New Roman" w:hAnsi="Times New Roman" w:cs="Times New Roman"/>
          <w:sz w:val="28"/>
          <w:szCs w:val="28"/>
        </w:rPr>
      </w:pPr>
      <w:r w:rsidRPr="009410F0">
        <w:rPr>
          <w:rFonts w:ascii="Times New Roman" w:eastAsia="Times New Roman" w:hAnsi="Times New Roman" w:cs="Times New Roman"/>
          <w:sz w:val="28"/>
          <w:szCs w:val="28"/>
        </w:rPr>
        <w:t>Тарифы устанавливаются исходя из социально-экономических показателей на осно</w:t>
      </w:r>
      <w:r w:rsidR="00C27AD4">
        <w:rPr>
          <w:rFonts w:ascii="Times New Roman" w:eastAsia="Times New Roman" w:hAnsi="Times New Roman" w:cs="Times New Roman"/>
          <w:sz w:val="28"/>
          <w:szCs w:val="28"/>
        </w:rPr>
        <w:t xml:space="preserve">вании методики </w:t>
      </w:r>
      <w:r w:rsidR="00490172" w:rsidRPr="00490172">
        <w:rPr>
          <w:rFonts w:ascii="Times New Roman" w:eastAsia="Times New Roman" w:hAnsi="Times New Roman" w:cs="Times New Roman"/>
          <w:sz w:val="28"/>
          <w:szCs w:val="28"/>
        </w:rPr>
        <w:t>расчета тарифа на регулярные перевозки пассажиров и багажа автомобильным транспортом по социально-экономическим показателям</w:t>
      </w:r>
      <w:r w:rsidR="00C27AD4">
        <w:rPr>
          <w:rFonts w:ascii="Times New Roman" w:eastAsia="Times New Roman" w:hAnsi="Times New Roman" w:cs="Times New Roman"/>
          <w:sz w:val="28"/>
          <w:szCs w:val="28"/>
        </w:rPr>
        <w:t>, утверждаемой</w:t>
      </w:r>
      <w:r w:rsidR="009410F0" w:rsidRPr="009410F0">
        <w:rPr>
          <w:rFonts w:ascii="Times New Roman" w:eastAsia="Times New Roman" w:hAnsi="Times New Roman" w:cs="Times New Roman"/>
          <w:sz w:val="28"/>
          <w:szCs w:val="28"/>
        </w:rPr>
        <w:t xml:space="preserve"> </w:t>
      </w:r>
      <w:r w:rsidR="009410F0">
        <w:rPr>
          <w:rFonts w:ascii="Times New Roman" w:eastAsia="Times New Roman" w:hAnsi="Times New Roman" w:cs="Times New Roman"/>
          <w:sz w:val="28"/>
          <w:szCs w:val="28"/>
        </w:rPr>
        <w:t>распоряжением Прави</w:t>
      </w:r>
      <w:bookmarkStart w:id="0" w:name="sub_4"/>
      <w:r w:rsidR="00984E4D">
        <w:rPr>
          <w:rFonts w:ascii="Times New Roman" w:eastAsia="Times New Roman" w:hAnsi="Times New Roman" w:cs="Times New Roman"/>
          <w:sz w:val="28"/>
          <w:szCs w:val="28"/>
        </w:rPr>
        <w:t>тельства Астраханской области.»;</w:t>
      </w:r>
    </w:p>
    <w:p w:rsidR="009E6E2B" w:rsidRPr="009410F0" w:rsidRDefault="009E6E2B" w:rsidP="003E0E37">
      <w:pPr>
        <w:spacing w:after="0" w:line="240" w:lineRule="auto"/>
        <w:ind w:firstLine="709"/>
        <w:jc w:val="both"/>
        <w:rPr>
          <w:rFonts w:ascii="Times New Roman" w:eastAsia="Times New Roman" w:hAnsi="Times New Roman" w:cs="Times New Roman"/>
          <w:sz w:val="28"/>
          <w:szCs w:val="28"/>
        </w:rPr>
      </w:pPr>
      <w:r w:rsidRPr="00490172">
        <w:rPr>
          <w:rFonts w:ascii="Times New Roman" w:eastAsia="Times New Roman" w:hAnsi="Times New Roman" w:cs="Times New Roman"/>
          <w:sz w:val="28"/>
          <w:szCs w:val="28"/>
        </w:rPr>
        <w:t xml:space="preserve">дополнить приложением </w:t>
      </w:r>
      <w:r w:rsidR="00720AC4" w:rsidRPr="00490172">
        <w:rPr>
          <w:rFonts w:ascii="Times New Roman" w:eastAsia="Times New Roman" w:hAnsi="Times New Roman" w:cs="Times New Roman"/>
          <w:sz w:val="28"/>
          <w:szCs w:val="28"/>
        </w:rPr>
        <w:t xml:space="preserve">согласно </w:t>
      </w:r>
      <w:proofErr w:type="gramStart"/>
      <w:r w:rsidR="00720AC4" w:rsidRPr="00490172">
        <w:rPr>
          <w:rFonts w:ascii="Times New Roman" w:eastAsia="Times New Roman" w:hAnsi="Times New Roman" w:cs="Times New Roman"/>
          <w:sz w:val="28"/>
          <w:szCs w:val="28"/>
        </w:rPr>
        <w:t>приложению</w:t>
      </w:r>
      <w:proofErr w:type="gramEnd"/>
      <w:r w:rsidR="00720AC4" w:rsidRPr="00490172">
        <w:rPr>
          <w:rFonts w:ascii="Times New Roman" w:eastAsia="Times New Roman" w:hAnsi="Times New Roman" w:cs="Times New Roman"/>
          <w:sz w:val="28"/>
          <w:szCs w:val="28"/>
        </w:rPr>
        <w:t xml:space="preserve"> к настоящему поста</w:t>
      </w:r>
      <w:r w:rsidR="00720AC4">
        <w:rPr>
          <w:rFonts w:ascii="Times New Roman" w:eastAsia="Times New Roman" w:hAnsi="Times New Roman" w:cs="Times New Roman"/>
          <w:bCs/>
          <w:sz w:val="28"/>
          <w:szCs w:val="28"/>
        </w:rPr>
        <w:t>новлению.</w:t>
      </w:r>
    </w:p>
    <w:p w:rsidR="00734062" w:rsidRPr="00ED1714" w:rsidRDefault="001A09EC" w:rsidP="003E0E37">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 w:name="_GoBack"/>
      <w:bookmarkEnd w:id="1"/>
      <w:r>
        <w:rPr>
          <w:rFonts w:ascii="Times New Roman" w:eastAsia="Times New Roman" w:hAnsi="Times New Roman" w:cs="Times New Roman"/>
          <w:sz w:val="28"/>
          <w:szCs w:val="28"/>
        </w:rPr>
        <w:t>2</w:t>
      </w:r>
      <w:r w:rsidR="00734062" w:rsidRPr="00ED1714">
        <w:rPr>
          <w:rFonts w:ascii="Times New Roman" w:eastAsia="Times New Roman" w:hAnsi="Times New Roman" w:cs="Times New Roman"/>
          <w:sz w:val="28"/>
          <w:szCs w:val="28"/>
        </w:rPr>
        <w:t xml:space="preserve">. </w:t>
      </w:r>
      <w:bookmarkEnd w:id="0"/>
      <w:r w:rsidR="00734062" w:rsidRPr="007904F8">
        <w:rPr>
          <w:rFonts w:ascii="Times New Roman" w:eastAsia="Times New Roman" w:hAnsi="Times New Roman" w:cs="Times New Roman"/>
          <w:sz w:val="28"/>
          <w:szCs w:val="28"/>
        </w:rPr>
        <w:t>Постановление вступает в силу по истечении 10 дней после дня его официального опубликования</w:t>
      </w:r>
      <w:r w:rsidR="00734062">
        <w:rPr>
          <w:rFonts w:ascii="Times New Roman" w:eastAsia="Times New Roman" w:hAnsi="Times New Roman" w:cs="Times New Roman"/>
          <w:sz w:val="28"/>
          <w:szCs w:val="28"/>
        </w:rPr>
        <w:t>.</w:t>
      </w:r>
    </w:p>
    <w:p w:rsidR="00734062" w:rsidRDefault="00734062" w:rsidP="003E0E37">
      <w:pPr>
        <w:widowControl w:val="0"/>
        <w:autoSpaceDE w:val="0"/>
        <w:autoSpaceDN w:val="0"/>
        <w:spacing w:after="0" w:line="240" w:lineRule="auto"/>
        <w:jc w:val="both"/>
        <w:outlineLvl w:val="0"/>
        <w:rPr>
          <w:rFonts w:ascii="Times New Roman" w:eastAsia="Times New Roman" w:hAnsi="Times New Roman" w:cs="Times New Roman"/>
          <w:sz w:val="28"/>
          <w:szCs w:val="28"/>
        </w:rPr>
      </w:pPr>
    </w:p>
    <w:p w:rsidR="001A09EC" w:rsidRDefault="001A09EC" w:rsidP="003E0E37">
      <w:pPr>
        <w:widowControl w:val="0"/>
        <w:autoSpaceDE w:val="0"/>
        <w:autoSpaceDN w:val="0"/>
        <w:spacing w:after="0" w:line="240" w:lineRule="auto"/>
        <w:jc w:val="both"/>
        <w:outlineLvl w:val="0"/>
        <w:rPr>
          <w:rFonts w:ascii="Times New Roman" w:eastAsia="Times New Roman" w:hAnsi="Times New Roman" w:cs="Times New Roman"/>
          <w:sz w:val="28"/>
          <w:szCs w:val="28"/>
        </w:rPr>
      </w:pPr>
    </w:p>
    <w:p w:rsidR="001A09EC" w:rsidRPr="00ED1714" w:rsidRDefault="001A09EC" w:rsidP="00734062">
      <w:pPr>
        <w:widowControl w:val="0"/>
        <w:autoSpaceDE w:val="0"/>
        <w:autoSpaceDN w:val="0"/>
        <w:spacing w:after="0" w:line="240" w:lineRule="auto"/>
        <w:jc w:val="both"/>
        <w:outlineLvl w:val="0"/>
        <w:rPr>
          <w:rFonts w:ascii="Times New Roman" w:eastAsia="Times New Roman" w:hAnsi="Times New Roman" w:cs="Times New Roman"/>
          <w:sz w:val="28"/>
          <w:szCs w:val="28"/>
        </w:rPr>
      </w:pPr>
    </w:p>
    <w:p w:rsidR="004B6869" w:rsidRDefault="00734062" w:rsidP="00734062">
      <w:pPr>
        <w:widowControl w:val="0"/>
        <w:autoSpaceDE w:val="0"/>
        <w:autoSpaceDN w:val="0"/>
        <w:spacing w:after="0" w:line="240" w:lineRule="auto"/>
        <w:jc w:val="both"/>
        <w:outlineLvl w:val="0"/>
        <w:rPr>
          <w:rFonts w:ascii="Times New Roman" w:eastAsia="Times New Roman" w:hAnsi="Times New Roman" w:cs="Times New Roman"/>
          <w:sz w:val="28"/>
          <w:szCs w:val="28"/>
        </w:rPr>
        <w:sectPr w:rsidR="004B6869" w:rsidSect="001F7CE2">
          <w:headerReference w:type="default" r:id="rId11"/>
          <w:pgSz w:w="11906" w:h="16838" w:code="9"/>
          <w:pgMar w:top="1134" w:right="567" w:bottom="1134" w:left="1985" w:header="709" w:footer="709" w:gutter="0"/>
          <w:pgNumType w:start="1"/>
          <w:cols w:space="709"/>
          <w:titlePg/>
          <w:docGrid w:linePitch="272"/>
        </w:sectPr>
      </w:pPr>
      <w:r w:rsidRPr="00ED1714">
        <w:rPr>
          <w:rFonts w:ascii="Times New Roman" w:eastAsia="Times New Roman" w:hAnsi="Times New Roman" w:cs="Times New Roman"/>
          <w:sz w:val="28"/>
          <w:szCs w:val="28"/>
        </w:rPr>
        <w:t xml:space="preserve">Губернатор   Астраханской   области       </w:t>
      </w:r>
      <w:r>
        <w:rPr>
          <w:rFonts w:ascii="Times New Roman" w:eastAsia="Times New Roman" w:hAnsi="Times New Roman" w:cs="Times New Roman"/>
          <w:sz w:val="28"/>
          <w:szCs w:val="28"/>
        </w:rPr>
        <w:t xml:space="preserve">                           </w:t>
      </w:r>
      <w:r w:rsidRPr="00ED1714">
        <w:rPr>
          <w:rFonts w:ascii="Times New Roman" w:eastAsia="Times New Roman" w:hAnsi="Times New Roman" w:cs="Times New Roman"/>
          <w:sz w:val="28"/>
          <w:szCs w:val="28"/>
        </w:rPr>
        <w:t xml:space="preserve">        И.Ю. Бабушкин</w:t>
      </w:r>
    </w:p>
    <w:p w:rsidR="004B6869"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w:t>
      </w:r>
    </w:p>
    <w:p w:rsidR="004B6869"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p>
    <w:p w:rsidR="004B6869"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постановлению </w:t>
      </w:r>
    </w:p>
    <w:p w:rsidR="004B6869"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Правительства </w:t>
      </w:r>
    </w:p>
    <w:p w:rsidR="004B6869"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Астраханской области </w:t>
      </w:r>
    </w:p>
    <w:p w:rsidR="00927478"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                     №</w:t>
      </w:r>
    </w:p>
    <w:p w:rsidR="004B6869"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p>
    <w:p w:rsidR="00720AC4"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w:t>
      </w:r>
    </w:p>
    <w:p w:rsidR="009E6E2B" w:rsidRDefault="004B6869" w:rsidP="004B6869">
      <w:pPr>
        <w:widowControl w:val="0"/>
        <w:autoSpaceDE w:val="0"/>
        <w:autoSpaceDN w:val="0"/>
        <w:spacing w:after="0" w:line="240" w:lineRule="auto"/>
        <w:ind w:left="6663"/>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Правилам </w:t>
      </w:r>
    </w:p>
    <w:p w:rsidR="009E6E2B" w:rsidRDefault="009E6E2B" w:rsidP="009E6E2B">
      <w:pPr>
        <w:rPr>
          <w:rFonts w:ascii="Times New Roman" w:eastAsia="Times New Roman" w:hAnsi="Times New Roman" w:cs="Times New Roman"/>
          <w:sz w:val="28"/>
          <w:szCs w:val="28"/>
        </w:rPr>
      </w:pPr>
    </w:p>
    <w:p w:rsidR="00B406E4" w:rsidRDefault="00720AC4" w:rsidP="00B406E4">
      <w:pPr>
        <w:tabs>
          <w:tab w:val="left" w:pos="1425"/>
        </w:tabs>
        <w:spacing w:after="0"/>
        <w:jc w:val="center"/>
        <w:rPr>
          <w:rFonts w:ascii="Times New Roman" w:eastAsia="Times New Roman" w:hAnsi="Times New Roman" w:cs="Times New Roman"/>
          <w:sz w:val="28"/>
          <w:szCs w:val="28"/>
        </w:rPr>
      </w:pPr>
      <w:r w:rsidRPr="00F93BBE">
        <w:rPr>
          <w:rFonts w:ascii="Times New Roman" w:eastAsia="Times New Roman" w:hAnsi="Times New Roman" w:cs="Times New Roman"/>
          <w:sz w:val="28"/>
          <w:szCs w:val="28"/>
        </w:rPr>
        <w:t xml:space="preserve">Форма </w:t>
      </w:r>
      <w:r w:rsidR="00B406E4">
        <w:rPr>
          <w:rFonts w:ascii="Times New Roman" w:eastAsia="Times New Roman" w:hAnsi="Times New Roman" w:cs="Times New Roman"/>
          <w:sz w:val="28"/>
          <w:szCs w:val="28"/>
        </w:rPr>
        <w:t>приложения к обращению</w:t>
      </w:r>
      <w:r w:rsidRPr="00F93BBE">
        <w:rPr>
          <w:rFonts w:ascii="Times New Roman" w:eastAsia="Times New Roman" w:hAnsi="Times New Roman" w:cs="Times New Roman"/>
          <w:sz w:val="28"/>
          <w:szCs w:val="28"/>
        </w:rPr>
        <w:t xml:space="preserve"> </w:t>
      </w:r>
    </w:p>
    <w:p w:rsidR="00F93BBE" w:rsidRPr="00B406E4" w:rsidRDefault="009410F0" w:rsidP="00B406E4">
      <w:pPr>
        <w:tabs>
          <w:tab w:val="left" w:pos="1425"/>
        </w:tabs>
        <w:spacing w:after="0"/>
        <w:jc w:val="center"/>
        <w:rPr>
          <w:rFonts w:ascii="Times New Roman" w:hAnsi="Times New Roman" w:cs="Times New Roman"/>
          <w:sz w:val="28"/>
          <w:szCs w:val="28"/>
        </w:rPr>
      </w:pPr>
      <w:r w:rsidRPr="00F93BBE">
        <w:rPr>
          <w:rFonts w:ascii="Times New Roman" w:eastAsia="Times New Roman" w:hAnsi="Times New Roman" w:cs="Times New Roman"/>
          <w:sz w:val="28"/>
          <w:szCs w:val="28"/>
        </w:rPr>
        <w:t xml:space="preserve">об установлении тарифов </w:t>
      </w:r>
      <w:r w:rsidR="00F93BBE" w:rsidRPr="00F93BBE">
        <w:rPr>
          <w:rFonts w:ascii="Times New Roman" w:eastAsia="Times New Roman" w:hAnsi="Times New Roman" w:cs="Times New Roman"/>
          <w:sz w:val="28"/>
          <w:szCs w:val="28"/>
        </w:rPr>
        <w:t xml:space="preserve">на </w:t>
      </w:r>
      <w:r w:rsidR="00F93BBE" w:rsidRPr="00F93BBE">
        <w:rPr>
          <w:rFonts w:ascii="Times New Roman" w:hAnsi="Times New Roman" w:cs="Times New Roman"/>
          <w:sz w:val="28"/>
          <w:szCs w:val="28"/>
        </w:rPr>
        <w:t xml:space="preserve">перевозки </w:t>
      </w:r>
      <w:r w:rsidR="00F93BBE" w:rsidRPr="00F93BBE">
        <w:rPr>
          <w:rFonts w:ascii="Times New Roman" w:eastAsia="Times New Roman" w:hAnsi="Times New Roman" w:cs="Times New Roman"/>
          <w:sz w:val="28"/>
          <w:szCs w:val="28"/>
        </w:rPr>
        <w:t xml:space="preserve">пассажиров и багажа </w:t>
      </w:r>
    </w:p>
    <w:p w:rsidR="00B406E4" w:rsidRDefault="00F93BBE" w:rsidP="00B406E4">
      <w:pPr>
        <w:tabs>
          <w:tab w:val="left" w:pos="1425"/>
        </w:tabs>
        <w:spacing w:after="0"/>
        <w:jc w:val="center"/>
        <w:rPr>
          <w:rFonts w:ascii="Times New Roman" w:eastAsia="Times New Roman" w:hAnsi="Times New Roman" w:cs="Times New Roman"/>
          <w:sz w:val="28"/>
          <w:szCs w:val="28"/>
        </w:rPr>
      </w:pPr>
      <w:r w:rsidRPr="00F93BBE">
        <w:rPr>
          <w:rFonts w:ascii="Times New Roman" w:eastAsia="Times New Roman" w:hAnsi="Times New Roman" w:cs="Times New Roman"/>
          <w:sz w:val="28"/>
          <w:szCs w:val="28"/>
        </w:rPr>
        <w:t>по маршрутам регулярных перевозок</w:t>
      </w:r>
      <w:r w:rsidR="00B406E4">
        <w:rPr>
          <w:rFonts w:ascii="Times New Roman" w:eastAsia="Times New Roman" w:hAnsi="Times New Roman" w:cs="Times New Roman"/>
          <w:sz w:val="28"/>
          <w:szCs w:val="28"/>
        </w:rPr>
        <w:t>,</w:t>
      </w:r>
    </w:p>
    <w:p w:rsidR="00B406E4" w:rsidRDefault="0092493A" w:rsidP="00B406E4">
      <w:pPr>
        <w:tabs>
          <w:tab w:val="left" w:pos="1425"/>
        </w:tabs>
        <w:spacing w:after="0"/>
        <w:jc w:val="center"/>
        <w:rPr>
          <w:rFonts w:ascii="Times New Roman" w:hAnsi="Times New Roman" w:cs="Times New Roman"/>
          <w:sz w:val="28"/>
          <w:szCs w:val="28"/>
        </w:rPr>
      </w:pPr>
      <w:r>
        <w:rPr>
          <w:rFonts w:ascii="Times New Roman" w:eastAsia="Times New Roman" w:hAnsi="Times New Roman" w:cs="Times New Roman"/>
          <w:sz w:val="28"/>
          <w:szCs w:val="28"/>
        </w:rPr>
        <w:t xml:space="preserve"> представляемого</w:t>
      </w:r>
      <w:r w:rsidR="00F93BBE" w:rsidRPr="00F93BBE">
        <w:rPr>
          <w:rFonts w:ascii="Times New Roman" w:eastAsia="Times New Roman" w:hAnsi="Times New Roman" w:cs="Times New Roman"/>
          <w:sz w:val="28"/>
          <w:szCs w:val="28"/>
        </w:rPr>
        <w:t xml:space="preserve"> </w:t>
      </w:r>
      <w:r w:rsidR="00B406E4" w:rsidRPr="00F93BBE">
        <w:rPr>
          <w:rFonts w:ascii="Times New Roman" w:hAnsi="Times New Roman" w:cs="Times New Roman"/>
          <w:sz w:val="28"/>
          <w:szCs w:val="28"/>
        </w:rPr>
        <w:t>в службу по тарифам Астраханской области</w:t>
      </w:r>
      <w:r w:rsidR="00B406E4">
        <w:rPr>
          <w:rFonts w:ascii="Times New Roman" w:hAnsi="Times New Roman" w:cs="Times New Roman"/>
          <w:sz w:val="28"/>
          <w:szCs w:val="28"/>
        </w:rPr>
        <w:t xml:space="preserve"> </w:t>
      </w:r>
    </w:p>
    <w:p w:rsidR="00446637" w:rsidRPr="00F93BBE" w:rsidRDefault="00446637" w:rsidP="00446637">
      <w:pPr>
        <w:tabs>
          <w:tab w:val="left" w:pos="1425"/>
        </w:tabs>
        <w:spacing w:after="0"/>
        <w:jc w:val="center"/>
        <w:rPr>
          <w:rFonts w:ascii="Times New Roman" w:eastAsia="Times New Roman" w:hAnsi="Times New Roman" w:cs="Times New Roman"/>
          <w:sz w:val="28"/>
          <w:szCs w:val="28"/>
        </w:rPr>
      </w:pPr>
    </w:p>
    <w:tbl>
      <w:tblPr>
        <w:tblStyle w:val="ab"/>
        <w:tblW w:w="9356" w:type="dxa"/>
        <w:jc w:val="center"/>
        <w:tblLook w:val="04A0" w:firstRow="1" w:lastRow="0" w:firstColumn="1" w:lastColumn="0" w:noHBand="0" w:noVBand="1"/>
      </w:tblPr>
      <w:tblGrid>
        <w:gridCol w:w="817"/>
        <w:gridCol w:w="6129"/>
        <w:gridCol w:w="2410"/>
      </w:tblGrid>
      <w:tr w:rsidR="009E6E2B" w:rsidTr="00720AC4">
        <w:trPr>
          <w:jc w:val="center"/>
        </w:trPr>
        <w:tc>
          <w:tcPr>
            <w:tcW w:w="817" w:type="dxa"/>
            <w:vAlign w:val="center"/>
          </w:tcPr>
          <w:p w:rsidR="009E6E2B" w:rsidRDefault="009E6E2B" w:rsidP="0048626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п/п</w:t>
            </w:r>
          </w:p>
        </w:tc>
        <w:tc>
          <w:tcPr>
            <w:tcW w:w="6129" w:type="dxa"/>
            <w:vAlign w:val="center"/>
          </w:tcPr>
          <w:p w:rsidR="009E6E2B" w:rsidRDefault="009E6E2B" w:rsidP="0048626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Наименование тарифа</w:t>
            </w:r>
          </w:p>
        </w:tc>
        <w:tc>
          <w:tcPr>
            <w:tcW w:w="2410" w:type="dxa"/>
            <w:vAlign w:val="center"/>
          </w:tcPr>
          <w:p w:rsidR="009E6E2B" w:rsidRDefault="009E6E2B" w:rsidP="0048626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Размер, руб.</w:t>
            </w:r>
          </w:p>
        </w:tc>
      </w:tr>
      <w:tr w:rsidR="009E6E2B" w:rsidTr="00720AC4">
        <w:trPr>
          <w:jc w:val="center"/>
        </w:trPr>
        <w:tc>
          <w:tcPr>
            <w:tcW w:w="817" w:type="dxa"/>
          </w:tcPr>
          <w:p w:rsidR="009E6E2B" w:rsidRDefault="009E6E2B" w:rsidP="0048626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6129" w:type="dxa"/>
          </w:tcPr>
          <w:p w:rsidR="009E6E2B" w:rsidRDefault="009E6E2B" w:rsidP="00486263">
            <w:pPr>
              <w:autoSpaceDE w:val="0"/>
              <w:autoSpaceDN w:val="0"/>
              <w:adjustRightInd w:val="0"/>
              <w:jc w:val="both"/>
              <w:rPr>
                <w:rFonts w:ascii="Times New Roman" w:eastAsia="Times New Roman" w:hAnsi="Times New Roman" w:cs="Times New Roman"/>
                <w:bCs/>
                <w:sz w:val="28"/>
                <w:szCs w:val="28"/>
              </w:rPr>
            </w:pPr>
          </w:p>
        </w:tc>
        <w:tc>
          <w:tcPr>
            <w:tcW w:w="2410" w:type="dxa"/>
          </w:tcPr>
          <w:p w:rsidR="009E6E2B" w:rsidRDefault="009E6E2B" w:rsidP="00486263">
            <w:pPr>
              <w:autoSpaceDE w:val="0"/>
              <w:autoSpaceDN w:val="0"/>
              <w:adjustRightInd w:val="0"/>
              <w:jc w:val="both"/>
              <w:rPr>
                <w:rFonts w:ascii="Times New Roman" w:eastAsia="Times New Roman" w:hAnsi="Times New Roman" w:cs="Times New Roman"/>
                <w:bCs/>
                <w:sz w:val="28"/>
                <w:szCs w:val="28"/>
              </w:rPr>
            </w:pPr>
          </w:p>
        </w:tc>
      </w:tr>
      <w:tr w:rsidR="009E6E2B" w:rsidTr="00720AC4">
        <w:trPr>
          <w:jc w:val="center"/>
        </w:trPr>
        <w:tc>
          <w:tcPr>
            <w:tcW w:w="817" w:type="dxa"/>
          </w:tcPr>
          <w:p w:rsidR="009E6E2B" w:rsidRDefault="009E6E2B" w:rsidP="0048626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6129" w:type="dxa"/>
          </w:tcPr>
          <w:p w:rsidR="009E6E2B" w:rsidRDefault="009E6E2B" w:rsidP="00486263">
            <w:pPr>
              <w:autoSpaceDE w:val="0"/>
              <w:autoSpaceDN w:val="0"/>
              <w:adjustRightInd w:val="0"/>
              <w:jc w:val="both"/>
              <w:rPr>
                <w:rFonts w:ascii="Times New Roman" w:eastAsia="Times New Roman" w:hAnsi="Times New Roman" w:cs="Times New Roman"/>
                <w:bCs/>
                <w:sz w:val="28"/>
                <w:szCs w:val="28"/>
              </w:rPr>
            </w:pPr>
          </w:p>
        </w:tc>
        <w:tc>
          <w:tcPr>
            <w:tcW w:w="2410" w:type="dxa"/>
          </w:tcPr>
          <w:p w:rsidR="009E6E2B" w:rsidRDefault="009E6E2B" w:rsidP="00486263">
            <w:pPr>
              <w:autoSpaceDE w:val="0"/>
              <w:autoSpaceDN w:val="0"/>
              <w:adjustRightInd w:val="0"/>
              <w:jc w:val="both"/>
              <w:rPr>
                <w:rFonts w:ascii="Times New Roman" w:eastAsia="Times New Roman" w:hAnsi="Times New Roman" w:cs="Times New Roman"/>
                <w:bCs/>
                <w:sz w:val="28"/>
                <w:szCs w:val="28"/>
              </w:rPr>
            </w:pPr>
          </w:p>
        </w:tc>
      </w:tr>
      <w:tr w:rsidR="009E6E2B" w:rsidTr="00720AC4">
        <w:trPr>
          <w:jc w:val="center"/>
        </w:trPr>
        <w:tc>
          <w:tcPr>
            <w:tcW w:w="817" w:type="dxa"/>
          </w:tcPr>
          <w:p w:rsidR="009E6E2B" w:rsidRDefault="009E6E2B" w:rsidP="00486263">
            <w:pPr>
              <w:autoSpaceDE w:val="0"/>
              <w:autoSpaceDN w:val="0"/>
              <w:adjustRightInd w:val="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
        </w:tc>
        <w:tc>
          <w:tcPr>
            <w:tcW w:w="6129" w:type="dxa"/>
          </w:tcPr>
          <w:p w:rsidR="009E6E2B" w:rsidRDefault="009E6E2B" w:rsidP="00486263">
            <w:pPr>
              <w:autoSpaceDE w:val="0"/>
              <w:autoSpaceDN w:val="0"/>
              <w:adjustRightInd w:val="0"/>
              <w:jc w:val="both"/>
              <w:rPr>
                <w:rFonts w:ascii="Times New Roman" w:eastAsia="Times New Roman" w:hAnsi="Times New Roman" w:cs="Times New Roman"/>
                <w:bCs/>
                <w:sz w:val="28"/>
                <w:szCs w:val="28"/>
              </w:rPr>
            </w:pPr>
          </w:p>
        </w:tc>
        <w:tc>
          <w:tcPr>
            <w:tcW w:w="2410" w:type="dxa"/>
          </w:tcPr>
          <w:p w:rsidR="009E6E2B" w:rsidRDefault="009E6E2B" w:rsidP="00486263">
            <w:pPr>
              <w:autoSpaceDE w:val="0"/>
              <w:autoSpaceDN w:val="0"/>
              <w:adjustRightInd w:val="0"/>
              <w:jc w:val="both"/>
              <w:rPr>
                <w:rFonts w:ascii="Times New Roman" w:eastAsia="Times New Roman" w:hAnsi="Times New Roman" w:cs="Times New Roman"/>
                <w:bCs/>
                <w:sz w:val="28"/>
                <w:szCs w:val="28"/>
              </w:rPr>
            </w:pPr>
          </w:p>
        </w:tc>
      </w:tr>
    </w:tbl>
    <w:p w:rsidR="004B6869" w:rsidRPr="009E6E2B" w:rsidRDefault="004B6869" w:rsidP="009E6E2B">
      <w:pPr>
        <w:tabs>
          <w:tab w:val="left" w:pos="1425"/>
        </w:tabs>
        <w:rPr>
          <w:rFonts w:ascii="Times New Roman" w:eastAsia="Times New Roman" w:hAnsi="Times New Roman" w:cs="Times New Roman"/>
          <w:sz w:val="28"/>
          <w:szCs w:val="28"/>
        </w:rPr>
      </w:pPr>
    </w:p>
    <w:sectPr w:rsidR="004B6869" w:rsidRPr="009E6E2B" w:rsidSect="00255825">
      <w:pgSz w:w="11906" w:h="16838" w:code="9"/>
      <w:pgMar w:top="1134" w:right="567" w:bottom="1134" w:left="1985"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263" w:rsidRDefault="00486263" w:rsidP="000B437E">
      <w:pPr>
        <w:spacing w:after="0" w:line="240" w:lineRule="auto"/>
      </w:pPr>
      <w:r>
        <w:separator/>
      </w:r>
    </w:p>
  </w:endnote>
  <w:endnote w:type="continuationSeparator" w:id="0">
    <w:p w:rsidR="00486263" w:rsidRDefault="00486263" w:rsidP="000B4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263" w:rsidRDefault="00486263" w:rsidP="000B437E">
      <w:pPr>
        <w:spacing w:after="0" w:line="240" w:lineRule="auto"/>
      </w:pPr>
      <w:r>
        <w:separator/>
      </w:r>
    </w:p>
  </w:footnote>
  <w:footnote w:type="continuationSeparator" w:id="0">
    <w:p w:rsidR="00486263" w:rsidRDefault="00486263" w:rsidP="000B4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002243"/>
      <w:docPartObj>
        <w:docPartGallery w:val="Page Numbers (Top of Page)"/>
        <w:docPartUnique/>
      </w:docPartObj>
    </w:sdtPr>
    <w:sdtEndPr>
      <w:rPr>
        <w:rFonts w:ascii="Times New Roman" w:hAnsi="Times New Roman" w:cs="Times New Roman"/>
        <w:sz w:val="24"/>
        <w:szCs w:val="24"/>
      </w:rPr>
    </w:sdtEndPr>
    <w:sdtContent>
      <w:p w:rsidR="00B555E7" w:rsidRPr="000B437E" w:rsidRDefault="00B555E7">
        <w:pPr>
          <w:pStyle w:val="a6"/>
          <w:jc w:val="center"/>
          <w:rPr>
            <w:rFonts w:ascii="Times New Roman" w:hAnsi="Times New Roman" w:cs="Times New Roman"/>
            <w:sz w:val="24"/>
            <w:szCs w:val="24"/>
          </w:rPr>
        </w:pPr>
        <w:r w:rsidRPr="000B437E">
          <w:rPr>
            <w:rFonts w:ascii="Times New Roman" w:hAnsi="Times New Roman" w:cs="Times New Roman"/>
            <w:sz w:val="24"/>
            <w:szCs w:val="24"/>
          </w:rPr>
          <w:fldChar w:fldCharType="begin"/>
        </w:r>
        <w:r w:rsidRPr="000B437E">
          <w:rPr>
            <w:rFonts w:ascii="Times New Roman" w:hAnsi="Times New Roman" w:cs="Times New Roman"/>
            <w:sz w:val="24"/>
            <w:szCs w:val="24"/>
          </w:rPr>
          <w:instrText>PAGE   \* MERGEFORMAT</w:instrText>
        </w:r>
        <w:r w:rsidRPr="000B437E">
          <w:rPr>
            <w:rFonts w:ascii="Times New Roman" w:hAnsi="Times New Roman" w:cs="Times New Roman"/>
            <w:sz w:val="24"/>
            <w:szCs w:val="24"/>
          </w:rPr>
          <w:fldChar w:fldCharType="separate"/>
        </w:r>
        <w:r>
          <w:rPr>
            <w:rFonts w:ascii="Times New Roman" w:hAnsi="Times New Roman" w:cs="Times New Roman"/>
            <w:noProof/>
            <w:sz w:val="24"/>
            <w:szCs w:val="24"/>
          </w:rPr>
          <w:t>2</w:t>
        </w:r>
        <w:r w:rsidRPr="000B437E">
          <w:rPr>
            <w:rFonts w:ascii="Times New Roman" w:hAnsi="Times New Roman" w:cs="Times New Roman"/>
            <w:sz w:val="24"/>
            <w:szCs w:val="24"/>
          </w:rPr>
          <w:fldChar w:fldCharType="end"/>
        </w:r>
      </w:p>
    </w:sdtContent>
  </w:sdt>
  <w:p w:rsidR="00B555E7" w:rsidRDefault="00B555E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694674"/>
      <w:docPartObj>
        <w:docPartGallery w:val="Page Numbers (Top of Page)"/>
        <w:docPartUnique/>
      </w:docPartObj>
    </w:sdtPr>
    <w:sdtEndPr>
      <w:rPr>
        <w:rFonts w:ascii="Times New Roman" w:hAnsi="Times New Roman" w:cs="Times New Roman"/>
        <w:sz w:val="24"/>
        <w:szCs w:val="24"/>
      </w:rPr>
    </w:sdtEndPr>
    <w:sdtContent>
      <w:p w:rsidR="00D86750" w:rsidRPr="000B437E" w:rsidRDefault="00D86750">
        <w:pPr>
          <w:pStyle w:val="a6"/>
          <w:jc w:val="center"/>
          <w:rPr>
            <w:rFonts w:ascii="Times New Roman" w:hAnsi="Times New Roman" w:cs="Times New Roman"/>
            <w:sz w:val="24"/>
            <w:szCs w:val="24"/>
          </w:rPr>
        </w:pPr>
        <w:r w:rsidRPr="000B437E">
          <w:rPr>
            <w:rFonts w:ascii="Times New Roman" w:hAnsi="Times New Roman" w:cs="Times New Roman"/>
            <w:sz w:val="24"/>
            <w:szCs w:val="24"/>
          </w:rPr>
          <w:fldChar w:fldCharType="begin"/>
        </w:r>
        <w:r w:rsidRPr="000B437E">
          <w:rPr>
            <w:rFonts w:ascii="Times New Roman" w:hAnsi="Times New Roman" w:cs="Times New Roman"/>
            <w:sz w:val="24"/>
            <w:szCs w:val="24"/>
          </w:rPr>
          <w:instrText>PAGE   \* MERGEFORMAT</w:instrText>
        </w:r>
        <w:r w:rsidRPr="000B437E">
          <w:rPr>
            <w:rFonts w:ascii="Times New Roman" w:hAnsi="Times New Roman" w:cs="Times New Roman"/>
            <w:sz w:val="24"/>
            <w:szCs w:val="24"/>
          </w:rPr>
          <w:fldChar w:fldCharType="separate"/>
        </w:r>
        <w:r w:rsidR="00B555E7">
          <w:rPr>
            <w:rFonts w:ascii="Times New Roman" w:hAnsi="Times New Roman" w:cs="Times New Roman"/>
            <w:noProof/>
            <w:sz w:val="24"/>
            <w:szCs w:val="24"/>
          </w:rPr>
          <w:t>2</w:t>
        </w:r>
        <w:r w:rsidRPr="000B437E">
          <w:rPr>
            <w:rFonts w:ascii="Times New Roman" w:hAnsi="Times New Roman" w:cs="Times New Roman"/>
            <w:sz w:val="24"/>
            <w:szCs w:val="24"/>
          </w:rPr>
          <w:fldChar w:fldCharType="end"/>
        </w:r>
      </w:p>
    </w:sdtContent>
  </w:sdt>
  <w:p w:rsidR="00D86750" w:rsidRDefault="00D8675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228FF"/>
    <w:multiLevelType w:val="hybridMultilevel"/>
    <w:tmpl w:val="9EC68070"/>
    <w:lvl w:ilvl="0" w:tplc="FE385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3D"/>
    <w:rsid w:val="00000C00"/>
    <w:rsid w:val="00003323"/>
    <w:rsid w:val="000068DB"/>
    <w:rsid w:val="0001095D"/>
    <w:rsid w:val="00014CF2"/>
    <w:rsid w:val="0002797E"/>
    <w:rsid w:val="00031117"/>
    <w:rsid w:val="000322C2"/>
    <w:rsid w:val="00050CCD"/>
    <w:rsid w:val="00050E9D"/>
    <w:rsid w:val="0005281F"/>
    <w:rsid w:val="000605C5"/>
    <w:rsid w:val="0006326A"/>
    <w:rsid w:val="00065B13"/>
    <w:rsid w:val="00075993"/>
    <w:rsid w:val="00081C99"/>
    <w:rsid w:val="00084809"/>
    <w:rsid w:val="000943D6"/>
    <w:rsid w:val="0009479D"/>
    <w:rsid w:val="000B2E38"/>
    <w:rsid w:val="000B4224"/>
    <w:rsid w:val="000B437E"/>
    <w:rsid w:val="000C1105"/>
    <w:rsid w:val="000C296E"/>
    <w:rsid w:val="000C5DBB"/>
    <w:rsid w:val="000E2CBB"/>
    <w:rsid w:val="000E56A1"/>
    <w:rsid w:val="000F4196"/>
    <w:rsid w:val="00103DA5"/>
    <w:rsid w:val="00113E4A"/>
    <w:rsid w:val="00115FB5"/>
    <w:rsid w:val="0011636C"/>
    <w:rsid w:val="0012455F"/>
    <w:rsid w:val="0012596F"/>
    <w:rsid w:val="00127337"/>
    <w:rsid w:val="0014036C"/>
    <w:rsid w:val="001560A2"/>
    <w:rsid w:val="001607E3"/>
    <w:rsid w:val="00162036"/>
    <w:rsid w:val="0016343B"/>
    <w:rsid w:val="0019737B"/>
    <w:rsid w:val="001A09EC"/>
    <w:rsid w:val="001B1BBD"/>
    <w:rsid w:val="001B2F1C"/>
    <w:rsid w:val="001C30D5"/>
    <w:rsid w:val="001C3921"/>
    <w:rsid w:val="001C6631"/>
    <w:rsid w:val="001D0ED0"/>
    <w:rsid w:val="001E2961"/>
    <w:rsid w:val="001F770B"/>
    <w:rsid w:val="001F7CE2"/>
    <w:rsid w:val="00206330"/>
    <w:rsid w:val="00233CF5"/>
    <w:rsid w:val="0023663D"/>
    <w:rsid w:val="002509E4"/>
    <w:rsid w:val="00255825"/>
    <w:rsid w:val="00256659"/>
    <w:rsid w:val="00262F00"/>
    <w:rsid w:val="0027240C"/>
    <w:rsid w:val="002742C3"/>
    <w:rsid w:val="00275285"/>
    <w:rsid w:val="00275F61"/>
    <w:rsid w:val="002A3F7A"/>
    <w:rsid w:val="002A566D"/>
    <w:rsid w:val="002B2740"/>
    <w:rsid w:val="002B4BFF"/>
    <w:rsid w:val="002C6709"/>
    <w:rsid w:val="002C6C6D"/>
    <w:rsid w:val="002D17AE"/>
    <w:rsid w:val="002E39E8"/>
    <w:rsid w:val="002E7E38"/>
    <w:rsid w:val="002F537D"/>
    <w:rsid w:val="00300A03"/>
    <w:rsid w:val="003057BA"/>
    <w:rsid w:val="00332C6E"/>
    <w:rsid w:val="00336BB7"/>
    <w:rsid w:val="00340FB8"/>
    <w:rsid w:val="0038415C"/>
    <w:rsid w:val="003848B3"/>
    <w:rsid w:val="00385AFA"/>
    <w:rsid w:val="003947AC"/>
    <w:rsid w:val="0039597D"/>
    <w:rsid w:val="00395A54"/>
    <w:rsid w:val="003A4EB1"/>
    <w:rsid w:val="003B144B"/>
    <w:rsid w:val="003B76A0"/>
    <w:rsid w:val="003C7932"/>
    <w:rsid w:val="003D3169"/>
    <w:rsid w:val="003D4F67"/>
    <w:rsid w:val="003E0E37"/>
    <w:rsid w:val="003E1F2B"/>
    <w:rsid w:val="004151C2"/>
    <w:rsid w:val="004151E6"/>
    <w:rsid w:val="0042209B"/>
    <w:rsid w:val="00424492"/>
    <w:rsid w:val="00424C56"/>
    <w:rsid w:val="00440BA8"/>
    <w:rsid w:val="00446637"/>
    <w:rsid w:val="0044732F"/>
    <w:rsid w:val="00453786"/>
    <w:rsid w:val="00486263"/>
    <w:rsid w:val="00490172"/>
    <w:rsid w:val="00492423"/>
    <w:rsid w:val="004939D7"/>
    <w:rsid w:val="004A1ABB"/>
    <w:rsid w:val="004A5C1D"/>
    <w:rsid w:val="004B01CD"/>
    <w:rsid w:val="004B6869"/>
    <w:rsid w:val="004C513D"/>
    <w:rsid w:val="004C6285"/>
    <w:rsid w:val="004D05D5"/>
    <w:rsid w:val="004D7AE7"/>
    <w:rsid w:val="004E2B88"/>
    <w:rsid w:val="004F2609"/>
    <w:rsid w:val="004F2A73"/>
    <w:rsid w:val="00502632"/>
    <w:rsid w:val="005060B7"/>
    <w:rsid w:val="00510CD4"/>
    <w:rsid w:val="005143B1"/>
    <w:rsid w:val="0051474C"/>
    <w:rsid w:val="00531947"/>
    <w:rsid w:val="005403D8"/>
    <w:rsid w:val="00543530"/>
    <w:rsid w:val="00551297"/>
    <w:rsid w:val="005601C4"/>
    <w:rsid w:val="00567296"/>
    <w:rsid w:val="005715E0"/>
    <w:rsid w:val="0057292F"/>
    <w:rsid w:val="00577D3B"/>
    <w:rsid w:val="005A2533"/>
    <w:rsid w:val="005B755C"/>
    <w:rsid w:val="005C5D65"/>
    <w:rsid w:val="005D12C3"/>
    <w:rsid w:val="005E0E30"/>
    <w:rsid w:val="005F5557"/>
    <w:rsid w:val="006136F8"/>
    <w:rsid w:val="006222B6"/>
    <w:rsid w:val="00631D62"/>
    <w:rsid w:val="00637FE8"/>
    <w:rsid w:val="00641226"/>
    <w:rsid w:val="00641B46"/>
    <w:rsid w:val="00646BDD"/>
    <w:rsid w:val="006507AB"/>
    <w:rsid w:val="00652214"/>
    <w:rsid w:val="00663680"/>
    <w:rsid w:val="00666E1E"/>
    <w:rsid w:val="00677CBA"/>
    <w:rsid w:val="006865A8"/>
    <w:rsid w:val="00697E77"/>
    <w:rsid w:val="006A7086"/>
    <w:rsid w:val="006B4F48"/>
    <w:rsid w:val="006B7599"/>
    <w:rsid w:val="006C1022"/>
    <w:rsid w:val="006D33DE"/>
    <w:rsid w:val="006D467C"/>
    <w:rsid w:val="006D6BB7"/>
    <w:rsid w:val="006E3948"/>
    <w:rsid w:val="006E6C4E"/>
    <w:rsid w:val="00700208"/>
    <w:rsid w:val="00702D25"/>
    <w:rsid w:val="00705F31"/>
    <w:rsid w:val="0071756E"/>
    <w:rsid w:val="00720AC4"/>
    <w:rsid w:val="007215E7"/>
    <w:rsid w:val="00734062"/>
    <w:rsid w:val="00741C47"/>
    <w:rsid w:val="0074259E"/>
    <w:rsid w:val="00745487"/>
    <w:rsid w:val="00752BE2"/>
    <w:rsid w:val="0075376A"/>
    <w:rsid w:val="00754B2B"/>
    <w:rsid w:val="007568BD"/>
    <w:rsid w:val="0075742A"/>
    <w:rsid w:val="00771F42"/>
    <w:rsid w:val="00772A88"/>
    <w:rsid w:val="00773A60"/>
    <w:rsid w:val="0078316C"/>
    <w:rsid w:val="007D4887"/>
    <w:rsid w:val="007D5ECC"/>
    <w:rsid w:val="007E0AD2"/>
    <w:rsid w:val="007F3957"/>
    <w:rsid w:val="007F723B"/>
    <w:rsid w:val="0081642D"/>
    <w:rsid w:val="008225BA"/>
    <w:rsid w:val="00826717"/>
    <w:rsid w:val="00827691"/>
    <w:rsid w:val="00832404"/>
    <w:rsid w:val="00833FD6"/>
    <w:rsid w:val="00834D7D"/>
    <w:rsid w:val="00836703"/>
    <w:rsid w:val="00842999"/>
    <w:rsid w:val="0084556E"/>
    <w:rsid w:val="0084604C"/>
    <w:rsid w:val="00846850"/>
    <w:rsid w:val="00865AB6"/>
    <w:rsid w:val="008677A5"/>
    <w:rsid w:val="0087020F"/>
    <w:rsid w:val="008723AB"/>
    <w:rsid w:val="00875253"/>
    <w:rsid w:val="0089685D"/>
    <w:rsid w:val="00897017"/>
    <w:rsid w:val="008B6EBE"/>
    <w:rsid w:val="008C4962"/>
    <w:rsid w:val="008D432B"/>
    <w:rsid w:val="008D5D27"/>
    <w:rsid w:val="00900604"/>
    <w:rsid w:val="00906309"/>
    <w:rsid w:val="00906CA0"/>
    <w:rsid w:val="009212D8"/>
    <w:rsid w:val="00921CDB"/>
    <w:rsid w:val="00921FD6"/>
    <w:rsid w:val="0092493A"/>
    <w:rsid w:val="0092579A"/>
    <w:rsid w:val="00927478"/>
    <w:rsid w:val="00934256"/>
    <w:rsid w:val="00935BDF"/>
    <w:rsid w:val="0094002C"/>
    <w:rsid w:val="009410F0"/>
    <w:rsid w:val="00941E46"/>
    <w:rsid w:val="00942D2B"/>
    <w:rsid w:val="009440CF"/>
    <w:rsid w:val="00961ABD"/>
    <w:rsid w:val="00966DFE"/>
    <w:rsid w:val="00975B16"/>
    <w:rsid w:val="0098111F"/>
    <w:rsid w:val="00982312"/>
    <w:rsid w:val="00984DE9"/>
    <w:rsid w:val="00984E4D"/>
    <w:rsid w:val="00985229"/>
    <w:rsid w:val="00997D67"/>
    <w:rsid w:val="009A07F4"/>
    <w:rsid w:val="009A5227"/>
    <w:rsid w:val="009B6441"/>
    <w:rsid w:val="009D40E3"/>
    <w:rsid w:val="009D5250"/>
    <w:rsid w:val="009E6E2B"/>
    <w:rsid w:val="009F5A44"/>
    <w:rsid w:val="00A009F9"/>
    <w:rsid w:val="00A01DED"/>
    <w:rsid w:val="00A02D0E"/>
    <w:rsid w:val="00A065AA"/>
    <w:rsid w:val="00A143A3"/>
    <w:rsid w:val="00A412BA"/>
    <w:rsid w:val="00A4292C"/>
    <w:rsid w:val="00A463E5"/>
    <w:rsid w:val="00A56646"/>
    <w:rsid w:val="00A65CA5"/>
    <w:rsid w:val="00A71417"/>
    <w:rsid w:val="00A74223"/>
    <w:rsid w:val="00A7656D"/>
    <w:rsid w:val="00A91EAB"/>
    <w:rsid w:val="00A93882"/>
    <w:rsid w:val="00A94145"/>
    <w:rsid w:val="00AC1E3B"/>
    <w:rsid w:val="00AC722A"/>
    <w:rsid w:val="00AD02AE"/>
    <w:rsid w:val="00AD07A3"/>
    <w:rsid w:val="00AE15B2"/>
    <w:rsid w:val="00AE6EB1"/>
    <w:rsid w:val="00B138E2"/>
    <w:rsid w:val="00B23035"/>
    <w:rsid w:val="00B27D9A"/>
    <w:rsid w:val="00B320AB"/>
    <w:rsid w:val="00B406E4"/>
    <w:rsid w:val="00B51D41"/>
    <w:rsid w:val="00B55076"/>
    <w:rsid w:val="00B555E7"/>
    <w:rsid w:val="00B720C3"/>
    <w:rsid w:val="00B81EBF"/>
    <w:rsid w:val="00B9115E"/>
    <w:rsid w:val="00BB6EC2"/>
    <w:rsid w:val="00BC0A0A"/>
    <w:rsid w:val="00BC1663"/>
    <w:rsid w:val="00BC4481"/>
    <w:rsid w:val="00BC65DD"/>
    <w:rsid w:val="00BD3543"/>
    <w:rsid w:val="00BD67E7"/>
    <w:rsid w:val="00BD6F51"/>
    <w:rsid w:val="00BE04E2"/>
    <w:rsid w:val="00BF5D93"/>
    <w:rsid w:val="00BF75A0"/>
    <w:rsid w:val="00C05C08"/>
    <w:rsid w:val="00C24DE5"/>
    <w:rsid w:val="00C257E5"/>
    <w:rsid w:val="00C25960"/>
    <w:rsid w:val="00C27648"/>
    <w:rsid w:val="00C27AD4"/>
    <w:rsid w:val="00C34202"/>
    <w:rsid w:val="00C4500B"/>
    <w:rsid w:val="00C46A2B"/>
    <w:rsid w:val="00C51108"/>
    <w:rsid w:val="00C52FCA"/>
    <w:rsid w:val="00C5395A"/>
    <w:rsid w:val="00C561D3"/>
    <w:rsid w:val="00C67D34"/>
    <w:rsid w:val="00C71D9D"/>
    <w:rsid w:val="00C840ED"/>
    <w:rsid w:val="00CA458E"/>
    <w:rsid w:val="00CA6ADD"/>
    <w:rsid w:val="00CB26F7"/>
    <w:rsid w:val="00CB28B9"/>
    <w:rsid w:val="00CB737C"/>
    <w:rsid w:val="00CC0EFD"/>
    <w:rsid w:val="00CC71B8"/>
    <w:rsid w:val="00CD3CBE"/>
    <w:rsid w:val="00CE0413"/>
    <w:rsid w:val="00CF6AEA"/>
    <w:rsid w:val="00CF75B0"/>
    <w:rsid w:val="00D03C36"/>
    <w:rsid w:val="00D2175F"/>
    <w:rsid w:val="00D24675"/>
    <w:rsid w:val="00D26B99"/>
    <w:rsid w:val="00D323F1"/>
    <w:rsid w:val="00D3399A"/>
    <w:rsid w:val="00D36B58"/>
    <w:rsid w:val="00D37DCA"/>
    <w:rsid w:val="00D75150"/>
    <w:rsid w:val="00D7581B"/>
    <w:rsid w:val="00D76A5A"/>
    <w:rsid w:val="00D77ED3"/>
    <w:rsid w:val="00D86750"/>
    <w:rsid w:val="00D90FD3"/>
    <w:rsid w:val="00D94866"/>
    <w:rsid w:val="00DA1B16"/>
    <w:rsid w:val="00DD05F8"/>
    <w:rsid w:val="00DD349F"/>
    <w:rsid w:val="00DD62AA"/>
    <w:rsid w:val="00DE0A1C"/>
    <w:rsid w:val="00E106B2"/>
    <w:rsid w:val="00E156FB"/>
    <w:rsid w:val="00E167F3"/>
    <w:rsid w:val="00E30875"/>
    <w:rsid w:val="00E32403"/>
    <w:rsid w:val="00E35B6A"/>
    <w:rsid w:val="00E415F7"/>
    <w:rsid w:val="00E435AE"/>
    <w:rsid w:val="00E47A6D"/>
    <w:rsid w:val="00E57634"/>
    <w:rsid w:val="00E77406"/>
    <w:rsid w:val="00E828B4"/>
    <w:rsid w:val="00E83289"/>
    <w:rsid w:val="00E86694"/>
    <w:rsid w:val="00E93249"/>
    <w:rsid w:val="00EB2BA9"/>
    <w:rsid w:val="00EB4489"/>
    <w:rsid w:val="00EB5307"/>
    <w:rsid w:val="00EB5EDB"/>
    <w:rsid w:val="00ED373D"/>
    <w:rsid w:val="00ED7503"/>
    <w:rsid w:val="00EE03D9"/>
    <w:rsid w:val="00EE0A68"/>
    <w:rsid w:val="00EE2256"/>
    <w:rsid w:val="00EE2FF9"/>
    <w:rsid w:val="00EF6CED"/>
    <w:rsid w:val="00F22EA2"/>
    <w:rsid w:val="00F31683"/>
    <w:rsid w:val="00F37FDE"/>
    <w:rsid w:val="00F4075D"/>
    <w:rsid w:val="00F43D72"/>
    <w:rsid w:val="00F51850"/>
    <w:rsid w:val="00F5441C"/>
    <w:rsid w:val="00F555E2"/>
    <w:rsid w:val="00F564A8"/>
    <w:rsid w:val="00F60714"/>
    <w:rsid w:val="00F67CD5"/>
    <w:rsid w:val="00F712D9"/>
    <w:rsid w:val="00F71A2D"/>
    <w:rsid w:val="00F7547E"/>
    <w:rsid w:val="00F770DC"/>
    <w:rsid w:val="00F93BBE"/>
    <w:rsid w:val="00F94428"/>
    <w:rsid w:val="00FA694E"/>
    <w:rsid w:val="00FB13D2"/>
    <w:rsid w:val="00FB21BC"/>
    <w:rsid w:val="00FB2F43"/>
    <w:rsid w:val="00FB5067"/>
    <w:rsid w:val="00FB6552"/>
    <w:rsid w:val="00FC3A42"/>
    <w:rsid w:val="00FE3F6B"/>
    <w:rsid w:val="00FF1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39A0"/>
  <w15:docId w15:val="{73BD761B-1E63-4CF4-8516-D509820D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05F31"/>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2AE"/>
    <w:pPr>
      <w:ind w:left="720"/>
      <w:contextualSpacing/>
    </w:pPr>
  </w:style>
  <w:style w:type="character" w:customStyle="1" w:styleId="10">
    <w:name w:val="Заголовок 1 Знак"/>
    <w:basedOn w:val="a0"/>
    <w:link w:val="1"/>
    <w:uiPriority w:val="99"/>
    <w:rsid w:val="00705F31"/>
    <w:rPr>
      <w:rFonts w:ascii="Arial" w:hAnsi="Arial" w:cs="Arial"/>
      <w:b/>
      <w:bCs/>
      <w:color w:val="26282F"/>
      <w:sz w:val="24"/>
      <w:szCs w:val="24"/>
    </w:rPr>
  </w:style>
  <w:style w:type="paragraph" w:styleId="a4">
    <w:name w:val="Balloon Text"/>
    <w:basedOn w:val="a"/>
    <w:link w:val="a5"/>
    <w:uiPriority w:val="99"/>
    <w:semiHidden/>
    <w:unhideWhenUsed/>
    <w:rsid w:val="006B4F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4F48"/>
    <w:rPr>
      <w:rFonts w:ascii="Tahoma" w:hAnsi="Tahoma" w:cs="Tahoma"/>
      <w:sz w:val="16"/>
      <w:szCs w:val="16"/>
    </w:rPr>
  </w:style>
  <w:style w:type="paragraph" w:customStyle="1" w:styleId="ConsPlusNormal">
    <w:name w:val="ConsPlusNormal"/>
    <w:rsid w:val="00075993"/>
    <w:pPr>
      <w:autoSpaceDE w:val="0"/>
      <w:autoSpaceDN w:val="0"/>
      <w:adjustRightInd w:val="0"/>
      <w:spacing w:after="0" w:line="240" w:lineRule="auto"/>
    </w:pPr>
    <w:rPr>
      <w:rFonts w:ascii="Times New Roman" w:hAnsi="Times New Roman" w:cs="Times New Roman"/>
      <w:sz w:val="28"/>
      <w:szCs w:val="28"/>
    </w:rPr>
  </w:style>
  <w:style w:type="paragraph" w:styleId="a6">
    <w:name w:val="header"/>
    <w:basedOn w:val="a"/>
    <w:link w:val="a7"/>
    <w:uiPriority w:val="99"/>
    <w:unhideWhenUsed/>
    <w:rsid w:val="000B43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437E"/>
  </w:style>
  <w:style w:type="paragraph" w:styleId="a8">
    <w:name w:val="footer"/>
    <w:basedOn w:val="a"/>
    <w:link w:val="a9"/>
    <w:uiPriority w:val="99"/>
    <w:unhideWhenUsed/>
    <w:rsid w:val="000B43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437E"/>
  </w:style>
  <w:style w:type="character" w:styleId="aa">
    <w:name w:val="Hyperlink"/>
    <w:basedOn w:val="a0"/>
    <w:uiPriority w:val="99"/>
    <w:unhideWhenUsed/>
    <w:rsid w:val="009D5250"/>
    <w:rPr>
      <w:color w:val="0000FF" w:themeColor="hyperlink"/>
      <w:u w:val="single"/>
    </w:rPr>
  </w:style>
  <w:style w:type="table" w:styleId="ab">
    <w:name w:val="Table Grid"/>
    <w:basedOn w:val="a1"/>
    <w:uiPriority w:val="59"/>
    <w:rsid w:val="007E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555">
      <w:bodyDiv w:val="1"/>
      <w:marLeft w:val="0"/>
      <w:marRight w:val="0"/>
      <w:marTop w:val="0"/>
      <w:marBottom w:val="0"/>
      <w:divBdr>
        <w:top w:val="none" w:sz="0" w:space="0" w:color="auto"/>
        <w:left w:val="none" w:sz="0" w:space="0" w:color="auto"/>
        <w:bottom w:val="none" w:sz="0" w:space="0" w:color="auto"/>
        <w:right w:val="none" w:sz="0" w:space="0" w:color="auto"/>
      </w:divBdr>
    </w:div>
    <w:div w:id="343285470">
      <w:bodyDiv w:val="1"/>
      <w:marLeft w:val="0"/>
      <w:marRight w:val="0"/>
      <w:marTop w:val="0"/>
      <w:marBottom w:val="0"/>
      <w:divBdr>
        <w:top w:val="none" w:sz="0" w:space="0" w:color="auto"/>
        <w:left w:val="none" w:sz="0" w:space="0" w:color="auto"/>
        <w:bottom w:val="none" w:sz="0" w:space="0" w:color="auto"/>
        <w:right w:val="none" w:sz="0" w:space="0" w:color="auto"/>
      </w:divBdr>
    </w:div>
    <w:div w:id="359550363">
      <w:bodyDiv w:val="1"/>
      <w:marLeft w:val="0"/>
      <w:marRight w:val="0"/>
      <w:marTop w:val="0"/>
      <w:marBottom w:val="0"/>
      <w:divBdr>
        <w:top w:val="none" w:sz="0" w:space="0" w:color="auto"/>
        <w:left w:val="none" w:sz="0" w:space="0" w:color="auto"/>
        <w:bottom w:val="none" w:sz="0" w:space="0" w:color="auto"/>
        <w:right w:val="none" w:sz="0" w:space="0" w:color="auto"/>
      </w:divBdr>
    </w:div>
    <w:div w:id="549418735">
      <w:bodyDiv w:val="1"/>
      <w:marLeft w:val="0"/>
      <w:marRight w:val="0"/>
      <w:marTop w:val="0"/>
      <w:marBottom w:val="0"/>
      <w:divBdr>
        <w:top w:val="none" w:sz="0" w:space="0" w:color="auto"/>
        <w:left w:val="none" w:sz="0" w:space="0" w:color="auto"/>
        <w:bottom w:val="none" w:sz="0" w:space="0" w:color="auto"/>
        <w:right w:val="none" w:sz="0" w:space="0" w:color="auto"/>
      </w:divBdr>
    </w:div>
    <w:div w:id="625430850">
      <w:bodyDiv w:val="1"/>
      <w:marLeft w:val="0"/>
      <w:marRight w:val="0"/>
      <w:marTop w:val="0"/>
      <w:marBottom w:val="0"/>
      <w:divBdr>
        <w:top w:val="none" w:sz="0" w:space="0" w:color="auto"/>
        <w:left w:val="none" w:sz="0" w:space="0" w:color="auto"/>
        <w:bottom w:val="none" w:sz="0" w:space="0" w:color="auto"/>
        <w:right w:val="none" w:sz="0" w:space="0" w:color="auto"/>
      </w:divBdr>
    </w:div>
    <w:div w:id="735592658">
      <w:bodyDiv w:val="1"/>
      <w:marLeft w:val="0"/>
      <w:marRight w:val="0"/>
      <w:marTop w:val="0"/>
      <w:marBottom w:val="0"/>
      <w:divBdr>
        <w:top w:val="none" w:sz="0" w:space="0" w:color="auto"/>
        <w:left w:val="none" w:sz="0" w:space="0" w:color="auto"/>
        <w:bottom w:val="none" w:sz="0" w:space="0" w:color="auto"/>
        <w:right w:val="none" w:sz="0" w:space="0" w:color="auto"/>
      </w:divBdr>
    </w:div>
    <w:div w:id="956057622">
      <w:bodyDiv w:val="1"/>
      <w:marLeft w:val="0"/>
      <w:marRight w:val="0"/>
      <w:marTop w:val="0"/>
      <w:marBottom w:val="0"/>
      <w:divBdr>
        <w:top w:val="none" w:sz="0" w:space="0" w:color="auto"/>
        <w:left w:val="none" w:sz="0" w:space="0" w:color="auto"/>
        <w:bottom w:val="none" w:sz="0" w:space="0" w:color="auto"/>
        <w:right w:val="none" w:sz="0" w:space="0" w:color="auto"/>
      </w:divBdr>
    </w:div>
    <w:div w:id="1037697917">
      <w:bodyDiv w:val="1"/>
      <w:marLeft w:val="0"/>
      <w:marRight w:val="0"/>
      <w:marTop w:val="0"/>
      <w:marBottom w:val="0"/>
      <w:divBdr>
        <w:top w:val="none" w:sz="0" w:space="0" w:color="auto"/>
        <w:left w:val="none" w:sz="0" w:space="0" w:color="auto"/>
        <w:bottom w:val="none" w:sz="0" w:space="0" w:color="auto"/>
        <w:right w:val="none" w:sz="0" w:space="0" w:color="auto"/>
      </w:divBdr>
    </w:div>
    <w:div w:id="1040936183">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
    <w:div w:id="1127045853">
      <w:bodyDiv w:val="1"/>
      <w:marLeft w:val="0"/>
      <w:marRight w:val="0"/>
      <w:marTop w:val="0"/>
      <w:marBottom w:val="0"/>
      <w:divBdr>
        <w:top w:val="none" w:sz="0" w:space="0" w:color="auto"/>
        <w:left w:val="none" w:sz="0" w:space="0" w:color="auto"/>
        <w:bottom w:val="none" w:sz="0" w:space="0" w:color="auto"/>
        <w:right w:val="none" w:sz="0" w:space="0" w:color="auto"/>
      </w:divBdr>
    </w:div>
    <w:div w:id="1341008356">
      <w:bodyDiv w:val="1"/>
      <w:marLeft w:val="0"/>
      <w:marRight w:val="0"/>
      <w:marTop w:val="0"/>
      <w:marBottom w:val="0"/>
      <w:divBdr>
        <w:top w:val="none" w:sz="0" w:space="0" w:color="auto"/>
        <w:left w:val="none" w:sz="0" w:space="0" w:color="auto"/>
        <w:bottom w:val="none" w:sz="0" w:space="0" w:color="auto"/>
        <w:right w:val="none" w:sz="0" w:space="0" w:color="auto"/>
      </w:divBdr>
    </w:div>
    <w:div w:id="1499226462">
      <w:bodyDiv w:val="1"/>
      <w:marLeft w:val="0"/>
      <w:marRight w:val="0"/>
      <w:marTop w:val="0"/>
      <w:marBottom w:val="0"/>
      <w:divBdr>
        <w:top w:val="none" w:sz="0" w:space="0" w:color="auto"/>
        <w:left w:val="none" w:sz="0" w:space="0" w:color="auto"/>
        <w:bottom w:val="none" w:sz="0" w:space="0" w:color="auto"/>
        <w:right w:val="none" w:sz="0" w:space="0" w:color="auto"/>
      </w:divBdr>
    </w:div>
    <w:div w:id="1536235124">
      <w:bodyDiv w:val="1"/>
      <w:marLeft w:val="0"/>
      <w:marRight w:val="0"/>
      <w:marTop w:val="0"/>
      <w:marBottom w:val="0"/>
      <w:divBdr>
        <w:top w:val="none" w:sz="0" w:space="0" w:color="auto"/>
        <w:left w:val="none" w:sz="0" w:space="0" w:color="auto"/>
        <w:bottom w:val="none" w:sz="0" w:space="0" w:color="auto"/>
        <w:right w:val="none" w:sz="0" w:space="0" w:color="auto"/>
      </w:divBdr>
    </w:div>
    <w:div w:id="1886285042">
      <w:bodyDiv w:val="1"/>
      <w:marLeft w:val="0"/>
      <w:marRight w:val="0"/>
      <w:marTop w:val="0"/>
      <w:marBottom w:val="0"/>
      <w:divBdr>
        <w:top w:val="none" w:sz="0" w:space="0" w:color="auto"/>
        <w:left w:val="none" w:sz="0" w:space="0" w:color="auto"/>
        <w:bottom w:val="none" w:sz="0" w:space="0" w:color="auto"/>
        <w:right w:val="none" w:sz="0" w:space="0" w:color="auto"/>
      </w:divBdr>
    </w:div>
    <w:div w:id="21119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0471&amp;dst=103&amp;field=134&amp;date=13.04.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robl.ru/node/99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0F05-0DA9-4BA2-8D6E-68218154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Белик</dc:creator>
  <cp:keywords/>
  <dc:description/>
  <cp:lastModifiedBy>Чунакова Нина Ивановна</cp:lastModifiedBy>
  <cp:revision>2</cp:revision>
  <cp:lastPrinted>2022-05-05T09:58:00Z</cp:lastPrinted>
  <dcterms:created xsi:type="dcterms:W3CDTF">2022-06-27T04:41:00Z</dcterms:created>
  <dcterms:modified xsi:type="dcterms:W3CDTF">2022-06-27T04:41:00Z</dcterms:modified>
</cp:coreProperties>
</file>